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4D00D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</w:rPr>
      </w:pPr>
    </w:p>
    <w:p w14:paraId="353E5F1C" w14:textId="77777777" w:rsidR="00305CD9" w:rsidRPr="006D5BDE" w:rsidRDefault="00305CD9" w:rsidP="00305CD9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  <w:r w:rsidRPr="006D5BDE">
        <w:rPr>
          <w:rFonts w:asciiTheme="minorHAnsi" w:hAnsiTheme="minorHAnsi" w:cstheme="minorHAnsi"/>
          <w:b/>
          <w:bCs/>
          <w:sz w:val="36"/>
          <w:szCs w:val="36"/>
        </w:rPr>
        <w:t>Mandátna zmluva</w:t>
      </w:r>
    </w:p>
    <w:p w14:paraId="34D38D97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14:paraId="32EB9A38" w14:textId="77777777" w:rsidR="00305CD9" w:rsidRPr="006D5BDE" w:rsidRDefault="00305CD9" w:rsidP="00305CD9">
      <w:pPr>
        <w:pStyle w:val="Default"/>
        <w:rPr>
          <w:rFonts w:asciiTheme="minorHAnsi" w:eastAsia="Times New Roman" w:hAnsiTheme="minorHAnsi" w:cstheme="minorHAnsi"/>
          <w:b/>
          <w:color w:val="auto"/>
          <w:sz w:val="22"/>
          <w:szCs w:val="22"/>
          <w:lang w:eastAsia="zh-CN"/>
        </w:rPr>
      </w:pPr>
      <w:r w:rsidRPr="006D5BDE">
        <w:rPr>
          <w:rFonts w:asciiTheme="minorHAnsi" w:hAnsiTheme="minorHAnsi" w:cstheme="minorHAnsi"/>
          <w:b/>
          <w:bCs/>
          <w:sz w:val="22"/>
          <w:szCs w:val="22"/>
        </w:rPr>
        <w:t>Mandant:</w:t>
      </w:r>
      <w:r w:rsidR="00B5220C" w:rsidRPr="006D5BDE">
        <w:rPr>
          <w:rFonts w:asciiTheme="minorHAnsi" w:eastAsia="Times New Roman" w:hAnsiTheme="minorHAnsi" w:cstheme="minorHAnsi"/>
          <w:b/>
          <w:sz w:val="22"/>
          <w:szCs w:val="22"/>
          <w:lang w:eastAsia="zh-CN"/>
        </w:rPr>
        <w:t>.</w:t>
      </w:r>
      <w:r w:rsidR="00293FC4" w:rsidRPr="006D5BDE">
        <w:rPr>
          <w:rFonts w:asciiTheme="minorHAnsi" w:eastAsia="Times New Roman" w:hAnsiTheme="minorHAnsi" w:cstheme="minorHAnsi"/>
          <w:b/>
          <w:sz w:val="22"/>
          <w:szCs w:val="22"/>
          <w:lang w:eastAsia="zh-CN"/>
        </w:rPr>
        <w:t xml:space="preserve">  </w:t>
      </w:r>
    </w:p>
    <w:p w14:paraId="1388314F" w14:textId="77777777" w:rsidR="00FD4CB9" w:rsidRPr="00FD4CB9" w:rsidRDefault="00C1365B" w:rsidP="00305CD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b/>
          <w:color w:val="000000"/>
        </w:rPr>
      </w:pPr>
      <w:r w:rsidRPr="006D5BDE">
        <w:rPr>
          <w:rFonts w:cstheme="minorHAnsi"/>
          <w:color w:val="000000"/>
        </w:rPr>
        <w:t>So sídlom</w:t>
      </w:r>
      <w:r w:rsidR="00305CD9" w:rsidRPr="006D5BDE">
        <w:rPr>
          <w:rFonts w:cstheme="minorHAnsi"/>
          <w:color w:val="000000"/>
        </w:rPr>
        <w:t xml:space="preserve">:    </w:t>
      </w:r>
      <w:r w:rsidRPr="006D5BDE">
        <w:rPr>
          <w:rFonts w:cstheme="minorHAnsi"/>
          <w:color w:val="000000"/>
        </w:rPr>
        <w:t xml:space="preserve"> </w:t>
      </w:r>
      <w:r w:rsidR="00B25838" w:rsidRPr="006D5BDE">
        <w:rPr>
          <w:rFonts w:cstheme="minorHAnsi"/>
          <w:color w:val="000000"/>
        </w:rPr>
        <w:t xml:space="preserve">   </w:t>
      </w:r>
      <w:r w:rsidR="00293FC4" w:rsidRPr="006D5BDE">
        <w:rPr>
          <w:rFonts w:cstheme="minorHAnsi"/>
          <w:color w:val="000000"/>
        </w:rPr>
        <w:t xml:space="preserve">      </w:t>
      </w:r>
      <w:r w:rsidR="00F0688F" w:rsidRPr="00FD4CB9">
        <w:rPr>
          <w:rFonts w:cstheme="minorHAnsi"/>
          <w:b/>
          <w:color w:val="000000"/>
        </w:rPr>
        <w:t xml:space="preserve">LUMEN Špecializované zariadenie, zariadenie pre seniorov a domov sociálnych </w:t>
      </w:r>
      <w:r w:rsidR="00FD4CB9" w:rsidRPr="00FD4CB9">
        <w:rPr>
          <w:rFonts w:cstheme="minorHAnsi"/>
          <w:b/>
          <w:color w:val="000000"/>
        </w:rPr>
        <w:t xml:space="preserve"> </w:t>
      </w:r>
    </w:p>
    <w:p w14:paraId="6AD86ACE" w14:textId="77777777" w:rsidR="00FD4CB9" w:rsidRDefault="00FD4CB9" w:rsidP="00FD4CB9">
      <w:pPr>
        <w:autoSpaceDE w:val="0"/>
        <w:autoSpaceDN w:val="0"/>
        <w:adjustRightInd w:val="0"/>
        <w:spacing w:after="0" w:line="240" w:lineRule="auto"/>
        <w:ind w:left="992" w:firstLine="424"/>
        <w:rPr>
          <w:rFonts w:cstheme="minorHAnsi"/>
          <w:color w:val="000000"/>
        </w:rPr>
      </w:pPr>
      <w:r w:rsidRPr="00FD4CB9">
        <w:rPr>
          <w:rFonts w:cstheme="minorHAnsi"/>
          <w:b/>
          <w:color w:val="000000"/>
        </w:rPr>
        <w:t xml:space="preserve">        </w:t>
      </w:r>
      <w:r>
        <w:rPr>
          <w:rFonts w:cstheme="minorHAnsi"/>
          <w:b/>
          <w:color w:val="000000"/>
        </w:rPr>
        <w:t xml:space="preserve"> </w:t>
      </w:r>
      <w:r w:rsidRPr="00FD4CB9">
        <w:rPr>
          <w:rFonts w:cstheme="minorHAnsi"/>
          <w:b/>
          <w:color w:val="000000"/>
        </w:rPr>
        <w:t xml:space="preserve"> </w:t>
      </w:r>
      <w:r w:rsidR="00F0688F" w:rsidRPr="00FD4CB9">
        <w:rPr>
          <w:rFonts w:cstheme="minorHAnsi"/>
          <w:b/>
          <w:color w:val="000000"/>
        </w:rPr>
        <w:t>služieb</w:t>
      </w:r>
      <w:r w:rsidR="00F0688F">
        <w:rPr>
          <w:rFonts w:cstheme="minorHAnsi"/>
          <w:color w:val="000000"/>
        </w:rPr>
        <w:t xml:space="preserve">, </w:t>
      </w:r>
    </w:p>
    <w:p w14:paraId="0B864924" w14:textId="77777777" w:rsidR="00CA085D" w:rsidRPr="006D5BDE" w:rsidRDefault="00FD4CB9" w:rsidP="00FD4CB9">
      <w:pPr>
        <w:autoSpaceDE w:val="0"/>
        <w:autoSpaceDN w:val="0"/>
        <w:adjustRightInd w:val="0"/>
        <w:spacing w:after="0" w:line="240" w:lineRule="auto"/>
        <w:ind w:left="1700"/>
        <w:rPr>
          <w:rFonts w:cstheme="minorHAnsi"/>
          <w:color w:val="000000"/>
        </w:rPr>
      </w:pPr>
      <w:r>
        <w:rPr>
          <w:rFonts w:cstheme="minorHAnsi"/>
          <w:b/>
          <w:color w:val="000000"/>
        </w:rPr>
        <w:t xml:space="preserve">    </w:t>
      </w:r>
      <w:r w:rsidR="00F0688F">
        <w:rPr>
          <w:rFonts w:cstheme="minorHAnsi"/>
          <w:color w:val="000000"/>
        </w:rPr>
        <w:t>Jilemnického 1707/1, 075 01 Trebišov</w:t>
      </w:r>
    </w:p>
    <w:p w14:paraId="39B0978F" w14:textId="20ACBD62" w:rsidR="00305CD9" w:rsidRPr="006D5BDE" w:rsidRDefault="00305CD9" w:rsidP="00305CD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6D5BDE">
        <w:rPr>
          <w:rFonts w:cstheme="minorHAnsi"/>
          <w:color w:val="000000"/>
        </w:rPr>
        <w:t>Zastúpen</w:t>
      </w:r>
      <w:r w:rsidR="00533F0D">
        <w:rPr>
          <w:rFonts w:cstheme="minorHAnsi"/>
          <w:color w:val="000000"/>
        </w:rPr>
        <w:t>ý</w:t>
      </w:r>
      <w:r w:rsidRPr="006D5BDE">
        <w:rPr>
          <w:rFonts w:cstheme="minorHAnsi"/>
          <w:color w:val="000000"/>
        </w:rPr>
        <w:t xml:space="preserve">:      </w:t>
      </w:r>
      <w:r w:rsidR="00293FC4" w:rsidRPr="006D5BDE">
        <w:rPr>
          <w:rFonts w:cstheme="minorHAnsi"/>
          <w:color w:val="000000"/>
        </w:rPr>
        <w:t xml:space="preserve">     </w:t>
      </w:r>
      <w:r w:rsidRPr="006D5BDE">
        <w:rPr>
          <w:rFonts w:cstheme="minorHAnsi"/>
          <w:color w:val="000000"/>
        </w:rPr>
        <w:t xml:space="preserve">  </w:t>
      </w:r>
      <w:r w:rsidR="00533F0D">
        <w:rPr>
          <w:rFonts w:cstheme="minorHAnsi"/>
          <w:color w:val="000000"/>
        </w:rPr>
        <w:t>PaedDr. Štefan Čarný, riaditeľ organizácie</w:t>
      </w:r>
    </w:p>
    <w:p w14:paraId="46B32C9B" w14:textId="77777777" w:rsidR="00DF07EC" w:rsidRPr="006D5BDE" w:rsidRDefault="00DF07EC" w:rsidP="00DF07EC">
      <w:pPr>
        <w:spacing w:after="0" w:line="240" w:lineRule="auto"/>
        <w:ind w:left="284"/>
        <w:rPr>
          <w:rFonts w:cstheme="minorHAnsi"/>
        </w:rPr>
      </w:pPr>
      <w:r w:rsidRPr="006D5BDE">
        <w:rPr>
          <w:rFonts w:cstheme="minorHAnsi"/>
        </w:rPr>
        <w:t>IČO:</w:t>
      </w:r>
      <w:r w:rsidRPr="006D5BDE">
        <w:rPr>
          <w:rFonts w:cstheme="minorHAnsi"/>
        </w:rPr>
        <w:tab/>
      </w:r>
      <w:r w:rsidRPr="006D5BDE">
        <w:rPr>
          <w:rFonts w:cstheme="minorHAnsi"/>
        </w:rPr>
        <w:tab/>
        <w:t xml:space="preserve">       </w:t>
      </w:r>
      <w:r w:rsidR="00F31FB7">
        <w:rPr>
          <w:rFonts w:cstheme="minorHAnsi"/>
        </w:rPr>
        <w:t xml:space="preserve">   </w:t>
      </w:r>
      <w:r w:rsidR="00F0688F">
        <w:rPr>
          <w:rFonts w:cstheme="minorHAnsi"/>
        </w:rPr>
        <w:t>00035777</w:t>
      </w:r>
      <w:r w:rsidRPr="006D5BDE">
        <w:rPr>
          <w:rFonts w:cstheme="minorHAnsi"/>
        </w:rPr>
        <w:t xml:space="preserve"> </w:t>
      </w:r>
    </w:p>
    <w:p w14:paraId="62C3001C" w14:textId="77777777" w:rsidR="00DF07EC" w:rsidRPr="006D5BDE" w:rsidRDefault="00DF07EC" w:rsidP="00DF07EC">
      <w:pPr>
        <w:spacing w:after="0" w:line="240" w:lineRule="auto"/>
        <w:ind w:left="284"/>
        <w:rPr>
          <w:rFonts w:cstheme="minorHAnsi"/>
        </w:rPr>
      </w:pPr>
      <w:r w:rsidRPr="006D5BDE">
        <w:rPr>
          <w:rFonts w:cstheme="minorHAnsi"/>
        </w:rPr>
        <w:t>DIČ:</w:t>
      </w:r>
      <w:r w:rsidRPr="006D5BDE">
        <w:rPr>
          <w:rFonts w:cstheme="minorHAnsi"/>
        </w:rPr>
        <w:tab/>
      </w:r>
      <w:r w:rsidRPr="006D5BDE">
        <w:rPr>
          <w:rFonts w:cstheme="minorHAnsi"/>
        </w:rPr>
        <w:tab/>
        <w:t xml:space="preserve">       </w:t>
      </w:r>
      <w:r w:rsidR="00F31FB7">
        <w:rPr>
          <w:rFonts w:cstheme="minorHAnsi"/>
        </w:rPr>
        <w:t xml:space="preserve">   </w:t>
      </w:r>
      <w:r w:rsidR="00FD4CB9">
        <w:rPr>
          <w:rFonts w:cstheme="minorHAnsi"/>
        </w:rPr>
        <w:t>2020749654</w:t>
      </w:r>
    </w:p>
    <w:p w14:paraId="6DE82F26" w14:textId="14031021" w:rsidR="00F0688F" w:rsidRPr="00F0688F" w:rsidRDefault="00305CD9" w:rsidP="00F0688F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6D5BDE">
        <w:rPr>
          <w:rFonts w:cstheme="minorHAnsi"/>
          <w:color w:val="000000"/>
        </w:rPr>
        <w:t xml:space="preserve">E-mail, tel. :     </w:t>
      </w:r>
      <w:r w:rsidR="00293FC4" w:rsidRPr="006D5BDE">
        <w:rPr>
          <w:rFonts w:cstheme="minorHAnsi"/>
          <w:color w:val="000000"/>
        </w:rPr>
        <w:t xml:space="preserve">      </w:t>
      </w:r>
      <w:r w:rsidRPr="006D5BDE">
        <w:rPr>
          <w:rFonts w:cstheme="minorHAnsi"/>
          <w:color w:val="000000"/>
        </w:rPr>
        <w:t xml:space="preserve"> </w:t>
      </w:r>
      <w:hyperlink r:id="rId5" w:history="1">
        <w:r w:rsidR="00F0688F" w:rsidRPr="000A2D1D">
          <w:rPr>
            <w:rStyle w:val="Hypertextovprepojenie"/>
            <w:rFonts w:cstheme="minorHAnsi"/>
          </w:rPr>
          <w:t>lumen</w:t>
        </w:r>
        <w:r w:rsidR="00533F0D">
          <w:rPr>
            <w:rStyle w:val="Hypertextovprepojenie"/>
            <w:rFonts w:cstheme="minorHAnsi"/>
          </w:rPr>
          <w:t>tv</w:t>
        </w:r>
        <w:r w:rsidR="00F0688F" w:rsidRPr="000A2D1D">
          <w:rPr>
            <w:rStyle w:val="Hypertextovprepojenie"/>
            <w:rFonts w:cstheme="minorHAnsi"/>
          </w:rPr>
          <w:t>@</w:t>
        </w:r>
        <w:r w:rsidR="00533F0D">
          <w:rPr>
            <w:rStyle w:val="Hypertextovprepojenie"/>
            <w:rFonts w:cstheme="minorHAnsi"/>
          </w:rPr>
          <w:t>lumentv.sk</w:t>
        </w:r>
      </w:hyperlink>
      <w:r w:rsidR="00533F0D">
        <w:rPr>
          <w:rFonts w:cstheme="minorHAnsi"/>
          <w:color w:val="000000"/>
        </w:rPr>
        <w:t xml:space="preserve"> </w:t>
      </w:r>
      <w:r w:rsidR="00F0688F">
        <w:rPr>
          <w:rFonts w:cstheme="minorHAnsi"/>
          <w:color w:val="000000"/>
        </w:rPr>
        <w:t xml:space="preserve">, </w:t>
      </w:r>
      <w:r w:rsidR="00F0688F" w:rsidRPr="00F0688F">
        <w:rPr>
          <w:rFonts w:ascii="Times New Roman" w:hAnsi="Times New Roman"/>
          <w:color w:val="000000"/>
        </w:rPr>
        <w:t>056/6722223</w:t>
      </w:r>
    </w:p>
    <w:p w14:paraId="7F65C41B" w14:textId="77777777" w:rsidR="00293FC4" w:rsidRPr="00F0688F" w:rsidRDefault="00293FC4" w:rsidP="00F068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5BDE">
        <w:rPr>
          <w:rFonts w:cstheme="minorHAnsi"/>
          <w:bCs/>
        </w:rPr>
        <w:t xml:space="preserve">      IBAN: </w:t>
      </w:r>
      <w:r w:rsidR="00DF07EC" w:rsidRPr="006D5BDE">
        <w:rPr>
          <w:rFonts w:cstheme="minorHAnsi"/>
          <w:bCs/>
        </w:rPr>
        <w:t xml:space="preserve">                      </w:t>
      </w:r>
      <w:r w:rsidR="00F0688F" w:rsidRPr="00F0688F">
        <w:rPr>
          <w:rFonts w:ascii="Times New Roman" w:hAnsi="Times New Roman"/>
        </w:rPr>
        <w:t>SK28 8180 0000 0070 0018 5967</w:t>
      </w:r>
    </w:p>
    <w:p w14:paraId="7E213106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ďalej len </w:t>
      </w:r>
      <w:r w:rsidRPr="006D5BDE">
        <w:rPr>
          <w:rFonts w:asciiTheme="minorHAnsi" w:hAnsiTheme="minorHAnsi" w:cstheme="minorHAnsi"/>
          <w:bCs/>
          <w:sz w:val="22"/>
          <w:szCs w:val="22"/>
        </w:rPr>
        <w:t xml:space="preserve">„mandant“ </w:t>
      </w:r>
    </w:p>
    <w:p w14:paraId="5A629EB3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bCs/>
          <w:sz w:val="22"/>
          <w:szCs w:val="22"/>
        </w:rPr>
        <w:t xml:space="preserve">a </w:t>
      </w:r>
    </w:p>
    <w:p w14:paraId="146F2C0C" w14:textId="1F00CBCD" w:rsidR="00C1365B" w:rsidRPr="006D5BDE" w:rsidRDefault="00305CD9" w:rsidP="00305CD9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sz w:val="22"/>
          <w:szCs w:val="22"/>
        </w:rPr>
        <w:t xml:space="preserve">Mandatár: </w:t>
      </w:r>
    </w:p>
    <w:p w14:paraId="07F974DF" w14:textId="7C972972" w:rsidR="00CA085D" w:rsidRPr="006D5BDE" w:rsidRDefault="00B25838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</w:t>
      </w:r>
      <w:r w:rsidR="00CA085D" w:rsidRPr="006D5BDE">
        <w:rPr>
          <w:rFonts w:asciiTheme="minorHAnsi" w:hAnsiTheme="minorHAnsi" w:cstheme="minorHAnsi"/>
          <w:sz w:val="22"/>
          <w:szCs w:val="22"/>
        </w:rPr>
        <w:t xml:space="preserve">so sídlom:                 </w:t>
      </w:r>
    </w:p>
    <w:p w14:paraId="08053E72" w14:textId="4E1E0089" w:rsidR="00CA085D" w:rsidRPr="006D5BDE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IČO:                            </w:t>
      </w:r>
    </w:p>
    <w:p w14:paraId="4C394E11" w14:textId="70076700" w:rsidR="00CA085D" w:rsidRPr="006D5BDE" w:rsidRDefault="00CA085D" w:rsidP="00CA085D">
      <w:pPr>
        <w:pStyle w:val="Default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DIČ:                           </w:t>
      </w:r>
    </w:p>
    <w:p w14:paraId="4D74B3EC" w14:textId="67076608" w:rsidR="00AC2A27" w:rsidRPr="006D5BDE" w:rsidRDefault="00AC2A27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eastAsia="Arial Unicode MS" w:hAnsiTheme="minorHAnsi" w:cstheme="minorHAnsi"/>
          <w:b/>
          <w:sz w:val="22"/>
          <w:szCs w:val="22"/>
        </w:rPr>
        <w:t xml:space="preserve">      </w:t>
      </w:r>
      <w:r w:rsidRPr="006D5BDE">
        <w:rPr>
          <w:rFonts w:asciiTheme="minorHAnsi" w:hAnsiTheme="minorHAnsi" w:cstheme="minorHAnsi"/>
          <w:sz w:val="22"/>
          <w:szCs w:val="22"/>
        </w:rPr>
        <w:t xml:space="preserve">Číslo ŽR:                     </w:t>
      </w:r>
    </w:p>
    <w:p w14:paraId="11274518" w14:textId="21E224A3" w:rsidR="00CA085D" w:rsidRPr="006D5BDE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E-mail, tel.:               </w:t>
      </w:r>
    </w:p>
    <w:p w14:paraId="2A9273D3" w14:textId="69EA2967" w:rsidR="00CA085D" w:rsidRPr="006D5BDE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Bankové spojenie:   </w:t>
      </w:r>
    </w:p>
    <w:p w14:paraId="4F7231C7" w14:textId="7BA451FC" w:rsidR="00CA085D" w:rsidRPr="006D5BDE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IBAN:                          </w:t>
      </w:r>
    </w:p>
    <w:p w14:paraId="6AEC8E1C" w14:textId="77777777" w:rsidR="00305CD9" w:rsidRPr="006D5BDE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</w:t>
      </w:r>
    </w:p>
    <w:p w14:paraId="1014BAD1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>ďalej len „</w:t>
      </w:r>
      <w:r w:rsidRPr="006D5BDE">
        <w:rPr>
          <w:rFonts w:asciiTheme="minorHAnsi" w:hAnsiTheme="minorHAnsi" w:cstheme="minorHAnsi"/>
          <w:bCs/>
          <w:sz w:val="22"/>
          <w:szCs w:val="22"/>
        </w:rPr>
        <w:t>mandatár</w:t>
      </w:r>
      <w:r w:rsidRPr="006D5BDE">
        <w:rPr>
          <w:rFonts w:asciiTheme="minorHAnsi" w:hAnsiTheme="minorHAnsi" w:cstheme="minorHAnsi"/>
          <w:sz w:val="22"/>
          <w:szCs w:val="22"/>
        </w:rPr>
        <w:t xml:space="preserve">“ </w:t>
      </w:r>
    </w:p>
    <w:p w14:paraId="064F941C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</w:rPr>
      </w:pPr>
      <w:r w:rsidRPr="006D5BDE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35F1A1C8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</w:t>
      </w:r>
      <w:r w:rsidRPr="006D5BDE">
        <w:rPr>
          <w:rFonts w:asciiTheme="minorHAnsi" w:hAnsiTheme="minorHAnsi" w:cstheme="minorHAnsi"/>
          <w:b/>
          <w:bCs/>
          <w:sz w:val="22"/>
          <w:szCs w:val="22"/>
        </w:rPr>
        <w:t xml:space="preserve">uzatvárajú podľa § 566 a nasl. zákona č. 513/1991 Zb. Obchodného zákonníka v znení neskorších predpisov túto mandátnu zmluvu: </w:t>
      </w:r>
    </w:p>
    <w:p w14:paraId="11D8448F" w14:textId="77777777" w:rsidR="00A24627" w:rsidRPr="006D5BDE" w:rsidRDefault="00A24627" w:rsidP="00305CD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0CADFB1" w14:textId="77777777" w:rsidR="00305CD9" w:rsidRPr="006D5BDE" w:rsidRDefault="00305CD9" w:rsidP="00A24627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sz w:val="22"/>
          <w:szCs w:val="22"/>
        </w:rPr>
        <w:t>Čl. I.</w:t>
      </w:r>
    </w:p>
    <w:p w14:paraId="71F4568D" w14:textId="77777777" w:rsidR="00305CD9" w:rsidRPr="006D5BDE" w:rsidRDefault="00305CD9" w:rsidP="00A24627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sz w:val="22"/>
          <w:szCs w:val="22"/>
        </w:rPr>
        <w:t>Predmet zmluvy</w:t>
      </w:r>
    </w:p>
    <w:p w14:paraId="45A9437A" w14:textId="7402870F" w:rsidR="00305CD9" w:rsidRPr="006D5BDE" w:rsidRDefault="00305CD9" w:rsidP="0055631E">
      <w:pPr>
        <w:pStyle w:val="Default"/>
        <w:numPr>
          <w:ilvl w:val="0"/>
          <w:numId w:val="1"/>
        </w:numPr>
        <w:ind w:left="426" w:hanging="578"/>
        <w:jc w:val="both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Táto zmluva sa uzatvára na predmet obstarávania: </w:t>
      </w:r>
      <w:r w:rsidRPr="006D5BDE">
        <w:rPr>
          <w:rFonts w:asciiTheme="minorHAnsi" w:hAnsiTheme="minorHAnsi" w:cstheme="minorHAnsi"/>
          <w:b/>
          <w:bCs/>
          <w:sz w:val="22"/>
          <w:szCs w:val="22"/>
        </w:rPr>
        <w:t>,,</w:t>
      </w:r>
      <w:r w:rsidR="00800BDB" w:rsidRPr="00800BDB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00800BDB" w:rsidRPr="00800BDB">
        <w:rPr>
          <w:rFonts w:ascii="Calibri" w:hAnsi="Calibri" w:cs="Calibri"/>
          <w:b/>
          <w:bCs/>
          <w:sz w:val="20"/>
          <w:szCs w:val="20"/>
        </w:rPr>
        <w:t>ealizovanie komplexného procesu obstarania stavebných investičných akcií</w:t>
      </w:r>
      <w:r w:rsidR="0055631E">
        <w:rPr>
          <w:rFonts w:ascii="Calibri" w:hAnsi="Calibri" w:cs="Calibri"/>
          <w:b/>
          <w:bCs/>
          <w:sz w:val="20"/>
          <w:szCs w:val="20"/>
        </w:rPr>
        <w:t>,</w:t>
      </w:r>
      <w:r w:rsidR="00800BDB">
        <w:rPr>
          <w:rFonts w:ascii="Calibri" w:hAnsi="Calibri" w:cs="Calibri"/>
          <w:b/>
          <w:bCs/>
          <w:sz w:val="20"/>
          <w:szCs w:val="20"/>
        </w:rPr>
        <w:t> potravín pre zariadenie LUMEN</w:t>
      </w:r>
      <w:r w:rsidR="0055631E">
        <w:rPr>
          <w:rFonts w:ascii="Calibri" w:hAnsi="Calibri" w:cs="Calibri"/>
          <w:b/>
          <w:bCs/>
          <w:sz w:val="20"/>
          <w:szCs w:val="20"/>
        </w:rPr>
        <w:t xml:space="preserve"> a obstaranie dodávky elektrickej energie</w:t>
      </w:r>
      <w:r w:rsidRPr="006D5BDE">
        <w:rPr>
          <w:rFonts w:asciiTheme="minorHAnsi" w:hAnsiTheme="minorHAnsi" w:cstheme="minorHAnsi"/>
          <w:b/>
          <w:bCs/>
          <w:sz w:val="22"/>
          <w:szCs w:val="22"/>
        </w:rPr>
        <w:t>“</w:t>
      </w:r>
      <w:r w:rsidR="00800BD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6D5BDE">
        <w:rPr>
          <w:rFonts w:asciiTheme="minorHAnsi" w:hAnsiTheme="minorHAnsi" w:cstheme="minorHAnsi"/>
          <w:sz w:val="22"/>
          <w:szCs w:val="22"/>
        </w:rPr>
        <w:t>/Poradenské služby pre obstarávanie/</w:t>
      </w:r>
      <w:r w:rsidR="00800BDB">
        <w:rPr>
          <w:rFonts w:asciiTheme="minorHAnsi" w:hAnsiTheme="minorHAnsi" w:cstheme="minorHAnsi"/>
          <w:sz w:val="22"/>
          <w:szCs w:val="22"/>
        </w:rPr>
        <w:t>.</w:t>
      </w:r>
    </w:p>
    <w:p w14:paraId="098E7AA9" w14:textId="77777777" w:rsidR="00305CD9" w:rsidRPr="006D5BDE" w:rsidRDefault="00305CD9" w:rsidP="0055631E">
      <w:pPr>
        <w:pStyle w:val="Default"/>
        <w:ind w:left="426" w:hanging="578"/>
        <w:jc w:val="both"/>
        <w:rPr>
          <w:rFonts w:asciiTheme="minorHAnsi" w:hAnsiTheme="minorHAnsi" w:cstheme="minorHAnsi"/>
          <w:sz w:val="22"/>
          <w:szCs w:val="22"/>
        </w:rPr>
      </w:pPr>
    </w:p>
    <w:p w14:paraId="3A0468FB" w14:textId="77777777" w:rsidR="005E7259" w:rsidRPr="006D5BDE" w:rsidRDefault="00305CD9" w:rsidP="0055631E">
      <w:pPr>
        <w:pStyle w:val="Default"/>
        <w:numPr>
          <w:ilvl w:val="0"/>
          <w:numId w:val="1"/>
        </w:numPr>
        <w:ind w:left="426" w:hanging="578"/>
        <w:jc w:val="both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Mandatár sa zaväzuje, že uskutoční v mene mandanta a na jeho účet za odplatu činnosti uvedené v tejto zmluve a mandant sa zaväzuje zaplatiť mandatárovi za to dohodnutú odmenu. </w:t>
      </w:r>
    </w:p>
    <w:p w14:paraId="563C38E1" w14:textId="77777777" w:rsidR="005E7259" w:rsidRPr="006D5BDE" w:rsidRDefault="005E7259" w:rsidP="005E725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F5EE574" w14:textId="77777777" w:rsidR="00305CD9" w:rsidRPr="006D5BDE" w:rsidRDefault="00305CD9" w:rsidP="005E7259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II.</w:t>
      </w:r>
    </w:p>
    <w:p w14:paraId="56958B8D" w14:textId="77777777" w:rsidR="00305CD9" w:rsidRPr="006D5BDE" w:rsidRDefault="00305CD9" w:rsidP="005E7259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Rozsah uskutočňovaných činností</w:t>
      </w:r>
    </w:p>
    <w:p w14:paraId="42177617" w14:textId="21239AEC" w:rsidR="00305CD9" w:rsidRPr="006D5BDE" w:rsidRDefault="00305CD9" w:rsidP="0055631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cstheme="minorHAnsi"/>
        </w:rPr>
      </w:pPr>
      <w:r w:rsidRPr="006D5BDE">
        <w:rPr>
          <w:rFonts w:cstheme="minorHAnsi"/>
        </w:rPr>
        <w:t xml:space="preserve">Mandatár sa zaväzuje vykonať pre mandanta nasledovnú činnosť – v mene mandanta zabezpečiť kompletnú realizáciu procesu verejného obstarávania zákazky na </w:t>
      </w:r>
      <w:r w:rsidR="00FF003F" w:rsidRPr="006D5BDE">
        <w:rPr>
          <w:rFonts w:cstheme="minorHAnsi"/>
        </w:rPr>
        <w:t>dodanie tovarov</w:t>
      </w:r>
      <w:r w:rsidR="00800BDB">
        <w:rPr>
          <w:rFonts w:cstheme="minorHAnsi"/>
        </w:rPr>
        <w:t xml:space="preserve"> a služieb</w:t>
      </w:r>
      <w:r w:rsidR="00945895" w:rsidRPr="006D5BDE">
        <w:rPr>
          <w:rFonts w:cstheme="minorHAnsi"/>
        </w:rPr>
        <w:t>, kto</w:t>
      </w:r>
      <w:r w:rsidR="00FF003F" w:rsidRPr="006D5BDE">
        <w:rPr>
          <w:rFonts w:cstheme="minorHAnsi"/>
        </w:rPr>
        <w:t>ré sú</w:t>
      </w:r>
      <w:r w:rsidR="00945895" w:rsidRPr="006D5BDE">
        <w:rPr>
          <w:rFonts w:cstheme="minorHAnsi"/>
        </w:rPr>
        <w:t xml:space="preserve"> predmetom zákazky:</w:t>
      </w:r>
      <w:r w:rsidRPr="006D5BDE">
        <w:rPr>
          <w:rFonts w:cstheme="minorHAnsi"/>
        </w:rPr>
        <w:t xml:space="preserve"> </w:t>
      </w:r>
      <w:r w:rsidR="0055631E" w:rsidRPr="006D5BDE">
        <w:rPr>
          <w:rFonts w:cstheme="minorHAnsi"/>
          <w:b/>
          <w:bCs/>
        </w:rPr>
        <w:t>,,</w:t>
      </w:r>
      <w:r w:rsidR="0055631E" w:rsidRPr="00800BDB">
        <w:rPr>
          <w:rFonts w:cstheme="minorHAnsi"/>
          <w:b/>
          <w:bCs/>
        </w:rPr>
        <w:t>R</w:t>
      </w:r>
      <w:r w:rsidR="0055631E" w:rsidRPr="00800BDB">
        <w:rPr>
          <w:rFonts w:ascii="Calibri" w:hAnsi="Calibri" w:cs="Calibri"/>
          <w:b/>
          <w:bCs/>
          <w:sz w:val="20"/>
          <w:szCs w:val="20"/>
        </w:rPr>
        <w:t>ealizovanie komplexného procesu obstarania stavebných investičných akcií</w:t>
      </w:r>
      <w:r w:rsidR="0055631E">
        <w:rPr>
          <w:rFonts w:ascii="Calibri" w:hAnsi="Calibri" w:cs="Calibri"/>
          <w:b/>
          <w:bCs/>
          <w:sz w:val="20"/>
          <w:szCs w:val="20"/>
        </w:rPr>
        <w:t>, potravín pre zariadenie LUMEN a obstaranie dodávky elektrickej energie</w:t>
      </w:r>
      <w:r w:rsidR="0055631E" w:rsidRPr="006D5BDE">
        <w:rPr>
          <w:rFonts w:cstheme="minorHAnsi"/>
          <w:b/>
          <w:bCs/>
        </w:rPr>
        <w:t>“</w:t>
      </w:r>
      <w:r w:rsidR="00800BDB">
        <w:rPr>
          <w:rFonts w:cstheme="minorHAnsi"/>
          <w:b/>
          <w:bCs/>
        </w:rPr>
        <w:t xml:space="preserve">, </w:t>
      </w:r>
      <w:r w:rsidRPr="006D5BDE">
        <w:rPr>
          <w:rFonts w:cstheme="minorHAnsi"/>
        </w:rPr>
        <w:t xml:space="preserve">určenú podľa požiadaviek verejného obstarávateľa </w:t>
      </w:r>
      <w:r w:rsidR="00972761">
        <w:rPr>
          <w:rFonts w:cstheme="minorHAnsi"/>
          <w:b/>
          <w:bCs/>
        </w:rPr>
        <w:t>LUMEN</w:t>
      </w:r>
      <w:r w:rsidR="00972761" w:rsidRPr="006D5BDE">
        <w:rPr>
          <w:rFonts w:cstheme="minorHAnsi"/>
          <w:b/>
          <w:sz w:val="20"/>
          <w:szCs w:val="20"/>
        </w:rPr>
        <w:t xml:space="preserve"> </w:t>
      </w:r>
      <w:r w:rsidR="008F3F5C" w:rsidRPr="00FD4CB9">
        <w:rPr>
          <w:rFonts w:cstheme="minorHAnsi"/>
          <w:b/>
          <w:color w:val="000000"/>
        </w:rPr>
        <w:t>Špecializované zariadenie, zariadenie pre seniorov a domov sociálnych</w:t>
      </w:r>
      <w:r w:rsidR="008F3F5C">
        <w:rPr>
          <w:rFonts w:cstheme="minorHAnsi"/>
          <w:b/>
          <w:color w:val="000000"/>
        </w:rPr>
        <w:t xml:space="preserve"> </w:t>
      </w:r>
      <w:r w:rsidR="008F3F5C" w:rsidRPr="00FD4CB9">
        <w:rPr>
          <w:rFonts w:cstheme="minorHAnsi"/>
          <w:b/>
          <w:color w:val="000000"/>
        </w:rPr>
        <w:t>služieb</w:t>
      </w:r>
      <w:r w:rsidR="008F3F5C">
        <w:rPr>
          <w:rFonts w:cstheme="minorHAnsi"/>
          <w:color w:val="000000"/>
        </w:rPr>
        <w:t>,</w:t>
      </w:r>
      <w:r w:rsidR="0098375B" w:rsidRPr="006D5BDE">
        <w:rPr>
          <w:rFonts w:cstheme="minorHAnsi"/>
        </w:rPr>
        <w:t xml:space="preserve"> </w:t>
      </w:r>
      <w:r w:rsidRPr="006D5BDE">
        <w:rPr>
          <w:rFonts w:cstheme="minorHAnsi"/>
        </w:rPr>
        <w:t xml:space="preserve"> a podľa zákona o verejnom obstarávaní. </w:t>
      </w:r>
    </w:p>
    <w:p w14:paraId="191A3057" w14:textId="77777777" w:rsidR="00305CD9" w:rsidRPr="006D5BDE" w:rsidRDefault="00305CD9" w:rsidP="0055631E">
      <w:pPr>
        <w:pStyle w:val="Default"/>
        <w:ind w:left="426"/>
        <w:jc w:val="both"/>
        <w:rPr>
          <w:rFonts w:asciiTheme="minorHAnsi" w:hAnsiTheme="minorHAnsi" w:cstheme="minorHAnsi"/>
          <w:sz w:val="22"/>
          <w:szCs w:val="22"/>
        </w:rPr>
      </w:pPr>
    </w:p>
    <w:p w14:paraId="1CBD473C" w14:textId="77777777" w:rsidR="00305CD9" w:rsidRPr="006D5BDE" w:rsidRDefault="00305CD9" w:rsidP="0055631E">
      <w:pPr>
        <w:pStyle w:val="Default"/>
        <w:numPr>
          <w:ilvl w:val="0"/>
          <w:numId w:val="3"/>
        </w:numPr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>Plnenie mandatára podľa tejto zmluvy zahŕňa najmä prípravu súťažných podkladov s odkazom na príslušné technické špecifikácie</w:t>
      </w:r>
      <w:r w:rsidR="0098375B" w:rsidRPr="006D5BDE">
        <w:rPr>
          <w:rFonts w:asciiTheme="minorHAnsi" w:hAnsiTheme="minorHAnsi" w:cstheme="minorHAnsi"/>
          <w:sz w:val="22"/>
          <w:szCs w:val="22"/>
        </w:rPr>
        <w:t>/ opis predmetu zákazky</w:t>
      </w:r>
      <w:r w:rsidRPr="006D5BDE">
        <w:rPr>
          <w:rFonts w:asciiTheme="minorHAnsi" w:hAnsiTheme="minorHAnsi" w:cstheme="minorHAnsi"/>
          <w:sz w:val="22"/>
          <w:szCs w:val="22"/>
        </w:rPr>
        <w:t xml:space="preserve">, vykonanie kompletného procesu VO s vyhotovením oznámení a následných formulárov vrátane príslušnej dokumentácie v súlade so zákonom o verejnom obstarávaní platnom a účinnom v čase vyhlásenia súťaže. </w:t>
      </w:r>
    </w:p>
    <w:p w14:paraId="2462832B" w14:textId="77777777" w:rsidR="00305CD9" w:rsidRPr="006D5BDE" w:rsidRDefault="00305CD9" w:rsidP="0055631E">
      <w:pPr>
        <w:pStyle w:val="Default"/>
        <w:ind w:left="426"/>
        <w:jc w:val="both"/>
        <w:rPr>
          <w:rFonts w:asciiTheme="minorHAnsi" w:hAnsiTheme="minorHAnsi" w:cstheme="minorHAnsi"/>
          <w:sz w:val="22"/>
          <w:szCs w:val="22"/>
        </w:rPr>
      </w:pPr>
    </w:p>
    <w:p w14:paraId="724ECF33" w14:textId="77777777" w:rsidR="00305CD9" w:rsidRPr="006D5BDE" w:rsidRDefault="00305CD9" w:rsidP="0055631E">
      <w:pPr>
        <w:pStyle w:val="Default"/>
        <w:numPr>
          <w:ilvl w:val="0"/>
          <w:numId w:val="3"/>
        </w:numPr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lastRenderedPageBreak/>
        <w:t xml:space="preserve">Mandatár je oprávnený vykonať úkony spojené s činnosťou podľa bodu 1. tohto článku na základe splnomocnenia, ktoré tvorí Prílohu č. 1. tejto mandátnej zmluvy. </w:t>
      </w:r>
    </w:p>
    <w:p w14:paraId="546FDBC6" w14:textId="77777777" w:rsidR="00305CD9" w:rsidRPr="006D5BDE" w:rsidRDefault="00305CD9" w:rsidP="0055631E">
      <w:pPr>
        <w:pStyle w:val="Default"/>
        <w:ind w:left="426"/>
        <w:jc w:val="both"/>
        <w:rPr>
          <w:rFonts w:asciiTheme="minorHAnsi" w:hAnsiTheme="minorHAnsi" w:cstheme="minorHAnsi"/>
          <w:sz w:val="22"/>
          <w:szCs w:val="22"/>
        </w:rPr>
      </w:pPr>
    </w:p>
    <w:p w14:paraId="624F2BB2" w14:textId="77777777" w:rsidR="0098375B" w:rsidRPr="006D5BDE" w:rsidRDefault="00305CD9" w:rsidP="0055631E">
      <w:pPr>
        <w:pStyle w:val="Default"/>
        <w:numPr>
          <w:ilvl w:val="0"/>
          <w:numId w:val="3"/>
        </w:numPr>
        <w:spacing w:after="21"/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Obsahom plnenia mandatára budú všetky úkony v rozsahu vyplývajúcom zo zákona o verejnom obstarávaní, potrebné na vykonanie kompletného procesu verejného obstarávania predmetu zákazky, okrem: </w:t>
      </w:r>
    </w:p>
    <w:p w14:paraId="124C33AB" w14:textId="77777777" w:rsidR="00305CD9" w:rsidRPr="006D5BDE" w:rsidRDefault="00305CD9" w:rsidP="0055631E">
      <w:pPr>
        <w:pStyle w:val="Default"/>
        <w:numPr>
          <w:ilvl w:val="0"/>
          <w:numId w:val="29"/>
        </w:numPr>
        <w:spacing w:after="21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definovania a opisu predmetu zákazky, </w:t>
      </w:r>
    </w:p>
    <w:p w14:paraId="1066DF19" w14:textId="77777777" w:rsidR="00305CD9" w:rsidRPr="006D5BDE" w:rsidRDefault="00305CD9" w:rsidP="0055631E">
      <w:pPr>
        <w:pStyle w:val="Default"/>
        <w:numPr>
          <w:ilvl w:val="0"/>
          <w:numId w:val="29"/>
        </w:numPr>
        <w:spacing w:after="21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určenia osôb delegovaných do komisie na otváranie a vyhodnotenie súťažných ponúk, ktoré</w:t>
      </w:r>
      <w:r w:rsidR="005E7259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 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pripraví mandant. </w:t>
      </w:r>
    </w:p>
    <w:p w14:paraId="5589697E" w14:textId="77777777" w:rsidR="00305CD9" w:rsidRPr="006D5BDE" w:rsidRDefault="00305CD9" w:rsidP="0055631E">
      <w:pPr>
        <w:pStyle w:val="Default"/>
        <w:numPr>
          <w:ilvl w:val="0"/>
          <w:numId w:val="3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Ak v tejto zmluve nie je stanovené inak, rozsah plnenia uskutočneného mandatárom v procese verejného obstarávania zákazky bude pozostávať najmä: </w:t>
      </w:r>
    </w:p>
    <w:p w14:paraId="13A0F572" w14:textId="77777777" w:rsidR="00305CD9" w:rsidRPr="006D5BDE" w:rsidRDefault="00305CD9" w:rsidP="0055631E">
      <w:pPr>
        <w:pStyle w:val="Default"/>
        <w:numPr>
          <w:ilvl w:val="0"/>
          <w:numId w:val="18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 prípravy zadania zákazky </w:t>
      </w:r>
    </w:p>
    <w:p w14:paraId="20F4D4C2" w14:textId="77777777" w:rsidR="00305CD9" w:rsidRPr="006D5BDE" w:rsidRDefault="00305CD9" w:rsidP="0055631E">
      <w:pPr>
        <w:pStyle w:val="Default"/>
        <w:numPr>
          <w:ilvl w:val="0"/>
          <w:numId w:val="25"/>
        </w:numPr>
        <w:jc w:val="both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konzultácií a poradenstva v súvislosti s pripravovaným verejným obstarávaním </w:t>
      </w:r>
    </w:p>
    <w:p w14:paraId="6B92CEBF" w14:textId="77777777" w:rsidR="00305CD9" w:rsidRPr="006D5BDE" w:rsidRDefault="00305CD9" w:rsidP="0055631E">
      <w:pPr>
        <w:pStyle w:val="Default"/>
        <w:numPr>
          <w:ilvl w:val="0"/>
          <w:numId w:val="18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 realizácie verejného obstarávania </w:t>
      </w:r>
    </w:p>
    <w:p w14:paraId="7A125F08" w14:textId="77777777" w:rsidR="00305CD9" w:rsidRPr="006D5BDE" w:rsidRDefault="00305CD9" w:rsidP="0055631E">
      <w:pPr>
        <w:pStyle w:val="Default"/>
        <w:numPr>
          <w:ilvl w:val="0"/>
          <w:numId w:val="24"/>
        </w:numPr>
        <w:spacing w:after="23"/>
        <w:jc w:val="both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prípravy dokumentov súvisiacich s verejným obstarávaním </w:t>
      </w:r>
    </w:p>
    <w:p w14:paraId="2DD4BA9B" w14:textId="77777777" w:rsidR="00305CD9" w:rsidRPr="006D5BDE" w:rsidRDefault="00305CD9" w:rsidP="0055631E">
      <w:pPr>
        <w:pStyle w:val="Default"/>
        <w:numPr>
          <w:ilvl w:val="0"/>
          <w:numId w:val="24"/>
        </w:numPr>
        <w:spacing w:after="23"/>
        <w:jc w:val="both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vypracovania súťažných podkladov </w:t>
      </w:r>
    </w:p>
    <w:p w14:paraId="55079A28" w14:textId="77777777" w:rsidR="00305CD9" w:rsidRPr="006D5BDE" w:rsidRDefault="00305CD9" w:rsidP="0055631E">
      <w:pPr>
        <w:pStyle w:val="Default"/>
        <w:numPr>
          <w:ilvl w:val="0"/>
          <w:numId w:val="24"/>
        </w:numPr>
        <w:spacing w:after="23"/>
        <w:jc w:val="both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komunikácie s uchádzačmi/záujemcami </w:t>
      </w:r>
    </w:p>
    <w:p w14:paraId="1FB1E62C" w14:textId="77777777" w:rsidR="00305CD9" w:rsidRPr="006D5BDE" w:rsidRDefault="00305CD9" w:rsidP="0055631E">
      <w:pPr>
        <w:pStyle w:val="Default"/>
        <w:numPr>
          <w:ilvl w:val="0"/>
          <w:numId w:val="24"/>
        </w:numPr>
        <w:spacing w:after="23"/>
        <w:jc w:val="both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komunikácie s Úradom pre verejné obstarávanie a inými príslušnými orgánmi v súvislosti </w:t>
      </w:r>
      <w:r w:rsidR="005E7259"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 </w:t>
      </w: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s realizovaným verejným obstarávaním </w:t>
      </w:r>
    </w:p>
    <w:p w14:paraId="06D7E035" w14:textId="77777777" w:rsidR="00305CD9" w:rsidRPr="006D5BDE" w:rsidRDefault="00305CD9" w:rsidP="0055631E">
      <w:pPr>
        <w:pStyle w:val="Default"/>
        <w:numPr>
          <w:ilvl w:val="0"/>
          <w:numId w:val="24"/>
        </w:numPr>
        <w:spacing w:after="23"/>
        <w:jc w:val="both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vypracovania zápisníc </w:t>
      </w:r>
    </w:p>
    <w:p w14:paraId="22C109E7" w14:textId="77777777" w:rsidR="00305CD9" w:rsidRPr="006D5BDE" w:rsidRDefault="00305CD9" w:rsidP="0055631E">
      <w:pPr>
        <w:pStyle w:val="Default"/>
        <w:numPr>
          <w:ilvl w:val="0"/>
          <w:numId w:val="24"/>
        </w:numPr>
        <w:jc w:val="both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>ustanovenia komisie</w:t>
      </w:r>
      <w:r w:rsidR="00F40207"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 na základe návrhu mandanta</w:t>
      </w: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, otvárania a vyhodnocovania prijatých ponúk </w:t>
      </w:r>
    </w:p>
    <w:p w14:paraId="62A5A2AE" w14:textId="77777777" w:rsidR="00305CD9" w:rsidRPr="006D5BDE" w:rsidRDefault="00305CD9" w:rsidP="0055631E">
      <w:pPr>
        <w:pStyle w:val="Default"/>
        <w:numPr>
          <w:ilvl w:val="0"/>
          <w:numId w:val="18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 vyhodnotenia verejného obstarávania </w:t>
      </w:r>
    </w:p>
    <w:p w14:paraId="075EDD28" w14:textId="77777777" w:rsidR="00305CD9" w:rsidRPr="006D5BDE" w:rsidRDefault="00FF003F" w:rsidP="0055631E">
      <w:pPr>
        <w:pStyle w:val="Default"/>
        <w:numPr>
          <w:ilvl w:val="1"/>
          <w:numId w:val="28"/>
        </w:numPr>
        <w:spacing w:after="23"/>
        <w:ind w:left="1418"/>
        <w:jc w:val="both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dozor pri </w:t>
      </w:r>
      <w:r w:rsidR="00305CD9" w:rsidRPr="006D5BDE">
        <w:rPr>
          <w:rFonts w:asciiTheme="minorHAnsi" w:hAnsiTheme="minorHAnsi" w:cstheme="minorHAnsi"/>
          <w:i/>
          <w:color w:val="auto"/>
          <w:sz w:val="22"/>
          <w:szCs w:val="22"/>
        </w:rPr>
        <w:t>výber</w:t>
      </w: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>e</w:t>
      </w:r>
      <w:r w:rsidR="00305CD9" w:rsidRPr="006D5BDE">
        <w:rPr>
          <w:rFonts w:asciiTheme="minorHAnsi" w:hAnsiTheme="minorHAnsi" w:cstheme="minorHAnsi"/>
          <w:i/>
          <w:color w:val="auto"/>
          <w:sz w:val="22"/>
          <w:szCs w:val="22"/>
        </w:rPr>
        <w:t xml:space="preserve"> úspešného uchádzača </w:t>
      </w:r>
    </w:p>
    <w:p w14:paraId="5D57093E" w14:textId="77777777" w:rsidR="00305CD9" w:rsidRPr="006D5BDE" w:rsidRDefault="00305CD9" w:rsidP="0055631E">
      <w:pPr>
        <w:pStyle w:val="Default"/>
        <w:numPr>
          <w:ilvl w:val="1"/>
          <w:numId w:val="28"/>
        </w:numPr>
        <w:ind w:left="1418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i/>
          <w:color w:val="auto"/>
          <w:sz w:val="22"/>
          <w:szCs w:val="22"/>
        </w:rPr>
        <w:t>kompletizácie dokumentácie pre archiváciu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6F0A74D3" w14:textId="77777777" w:rsidR="00305CD9" w:rsidRPr="006D5BDE" w:rsidRDefault="00305CD9" w:rsidP="0055631E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7F30B2AB" w14:textId="77777777" w:rsidR="00305CD9" w:rsidRPr="006D5BDE" w:rsidRDefault="00305CD9" w:rsidP="0055631E">
      <w:pPr>
        <w:pStyle w:val="Default"/>
        <w:numPr>
          <w:ilvl w:val="0"/>
          <w:numId w:val="3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Definovanie opisu predmetu zákazky spracuje mandant. Mandatár v prípade, ak opis predmetu zákazky podľa jeho názoru a odborného posúdenia z hľadiska podmienok daných zákonom o verejnom obstarávaní nie je v súlade s pravidlami citovaného zákona, odporučí mandantovi upraviť ním pripravený opis predmetu zákazky. </w:t>
      </w:r>
    </w:p>
    <w:p w14:paraId="0A43393E" w14:textId="77777777" w:rsidR="00305CD9" w:rsidRPr="006D5BDE" w:rsidRDefault="00305CD9" w:rsidP="0055631E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4FF7C162" w14:textId="77777777" w:rsidR="00305CD9" w:rsidRPr="006D5BDE" w:rsidRDefault="00305CD9" w:rsidP="0055631E">
      <w:pPr>
        <w:pStyle w:val="Default"/>
        <w:numPr>
          <w:ilvl w:val="0"/>
          <w:numId w:val="3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je tiež oprávnený navrhovať podmienky účasti vo verejnom obstarávaní. </w:t>
      </w:r>
    </w:p>
    <w:p w14:paraId="6EC2BFD7" w14:textId="77777777" w:rsidR="00085371" w:rsidRPr="006D5BDE" w:rsidRDefault="00085371" w:rsidP="0055631E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404682E2" w14:textId="77777777" w:rsidR="00305CD9" w:rsidRPr="006D5BDE" w:rsidRDefault="00305CD9" w:rsidP="0055631E">
      <w:pPr>
        <w:pStyle w:val="Default"/>
        <w:numPr>
          <w:ilvl w:val="0"/>
          <w:numId w:val="3"/>
        </w:numPr>
        <w:ind w:left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Manda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>nt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predloží manda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>tárovi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návrh 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>rámcovej dohody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na dodanie </w:t>
      </w:r>
      <w:r w:rsidR="00F40207" w:rsidRPr="006D5BDE">
        <w:rPr>
          <w:rFonts w:asciiTheme="minorHAnsi" w:hAnsiTheme="minorHAnsi" w:cstheme="minorHAnsi"/>
          <w:color w:val="auto"/>
          <w:sz w:val="22"/>
          <w:szCs w:val="22"/>
        </w:rPr>
        <w:t>predmetu zákazky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>, ktorá tvorí súčasť súťažných podmienok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. 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>Manda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>nt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je zároveň povinný zapracovať do návrhu 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>rámcovej dohody prípadné pripomienky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manda</w:t>
      </w:r>
      <w:r w:rsidR="005D2F79" w:rsidRPr="006D5BDE">
        <w:rPr>
          <w:rFonts w:asciiTheme="minorHAnsi" w:hAnsiTheme="minorHAnsi" w:cstheme="minorHAnsi"/>
          <w:color w:val="auto"/>
          <w:sz w:val="22"/>
          <w:szCs w:val="22"/>
        </w:rPr>
        <w:t>tárom, aby rámcová dohoda bola v súlade so súťažnými podkladmi.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6C17E19B" w14:textId="77777777" w:rsidR="00305CD9" w:rsidRPr="006D5BDE" w:rsidRDefault="00305CD9" w:rsidP="0055631E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6B36D86A" w14:textId="77777777" w:rsidR="00305CD9" w:rsidRPr="006D5BDE" w:rsidRDefault="00305CD9" w:rsidP="003C316D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III.</w:t>
      </w:r>
    </w:p>
    <w:p w14:paraId="321943EF" w14:textId="77777777" w:rsidR="00305CD9" w:rsidRPr="006D5BDE" w:rsidRDefault="00305CD9" w:rsidP="003C316D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Odmena mandatára a jej splatnosť</w:t>
      </w:r>
    </w:p>
    <w:p w14:paraId="0E4FF12F" w14:textId="10187BFB" w:rsidR="00305CD9" w:rsidRPr="006D5BDE" w:rsidRDefault="00305CD9" w:rsidP="000C791D">
      <w:pPr>
        <w:pStyle w:val="Default"/>
        <w:numPr>
          <w:ilvl w:val="0"/>
          <w:numId w:val="5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sa zaväzuje zaplatiť mandatárovi za všetky činnosti vykonané pre mandanta podľa článku II. tejto zmluvy odmenu vo výške </w:t>
      </w:r>
      <w:r w:rsidR="00800BDB">
        <w:rPr>
          <w:rFonts w:asciiTheme="minorHAnsi" w:hAnsiTheme="minorHAnsi" w:cstheme="minorHAnsi"/>
          <w:color w:val="auto"/>
          <w:sz w:val="22"/>
          <w:szCs w:val="22"/>
        </w:rPr>
        <w:t xml:space="preserve">........... </w:t>
      </w:r>
      <w:r w:rsidR="005D2F79"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EUR</w:t>
      </w: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za výkon činnosti podľa tejto zmluvy potrebný na úplné splnenie predmetu zmluvy definovaného v čl. I a čl. II. Dohodnutá odmena už zahŕňa všetky náklady mandatára, ktoré účelne vynaloží pri plnení svojich činností. </w:t>
      </w:r>
    </w:p>
    <w:p w14:paraId="2BE444E2" w14:textId="77777777" w:rsidR="000C791D" w:rsidRPr="006D5BDE" w:rsidRDefault="000C791D" w:rsidP="000C791D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6F335D67" w14:textId="77777777" w:rsidR="00F40207" w:rsidRPr="006D5BDE" w:rsidRDefault="00F40207" w:rsidP="00F40207">
      <w:pPr>
        <w:pStyle w:val="Default"/>
        <w:numPr>
          <w:ilvl w:val="0"/>
          <w:numId w:val="5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Nárok na vyplatenie odmeny vzniká mandatárovi nasledovne:</w:t>
      </w:r>
    </w:p>
    <w:p w14:paraId="5B552A27" w14:textId="77777777" w:rsidR="00800BDB" w:rsidRPr="00B604C8" w:rsidRDefault="00800BDB" w:rsidP="00800BDB">
      <w:pPr>
        <w:pStyle w:val="Default"/>
        <w:numPr>
          <w:ilvl w:val="1"/>
          <w:numId w:val="5"/>
        </w:numPr>
        <w:jc w:val="both"/>
        <w:rPr>
          <w:rFonts w:ascii="Calibri" w:hAnsi="Calibri" w:cs="Calibri"/>
          <w:color w:val="auto"/>
          <w:sz w:val="20"/>
          <w:szCs w:val="20"/>
        </w:rPr>
      </w:pPr>
      <w:r w:rsidRPr="00B604C8">
        <w:rPr>
          <w:rFonts w:ascii="Calibri" w:hAnsi="Calibri" w:cs="Calibri"/>
          <w:b/>
          <w:bCs/>
          <w:color w:val="auto"/>
          <w:sz w:val="20"/>
          <w:szCs w:val="20"/>
        </w:rPr>
        <w:t>Platba vo výške 50 % z celkovej odmeny</w:t>
      </w:r>
      <w:r w:rsidRPr="00B604C8">
        <w:rPr>
          <w:rFonts w:ascii="Calibri" w:hAnsi="Calibri" w:cs="Calibri"/>
          <w:color w:val="auto"/>
          <w:sz w:val="20"/>
          <w:szCs w:val="20"/>
        </w:rPr>
        <w:t xml:space="preserve"> s vystavením do 7 dní po uverejnení Oznámenia o vyhlásení verejného obstarávania vo Vestníku verejného obstarávania za jednotlivé zákazky osobitne. </w:t>
      </w:r>
    </w:p>
    <w:p w14:paraId="6D3EFDE5" w14:textId="77777777" w:rsidR="00800BDB" w:rsidRPr="00B604C8" w:rsidRDefault="00800BDB" w:rsidP="00800BDB">
      <w:pPr>
        <w:pStyle w:val="Default"/>
        <w:numPr>
          <w:ilvl w:val="1"/>
          <w:numId w:val="5"/>
        </w:numPr>
        <w:jc w:val="both"/>
        <w:rPr>
          <w:rFonts w:ascii="Calibri" w:hAnsi="Calibri" w:cs="Calibri"/>
          <w:color w:val="auto"/>
          <w:sz w:val="20"/>
          <w:szCs w:val="20"/>
        </w:rPr>
      </w:pPr>
      <w:r w:rsidRPr="00B604C8">
        <w:rPr>
          <w:rFonts w:ascii="Calibri" w:hAnsi="Calibri" w:cs="Calibri"/>
          <w:b/>
          <w:bCs/>
          <w:color w:val="auto"/>
          <w:sz w:val="20"/>
          <w:szCs w:val="20"/>
        </w:rPr>
        <w:t>Platba vo výške 50 % z celkovej odmeny</w:t>
      </w:r>
      <w:r w:rsidRPr="00B604C8">
        <w:rPr>
          <w:rFonts w:ascii="Calibri" w:hAnsi="Calibri" w:cs="Calibri"/>
          <w:color w:val="auto"/>
          <w:sz w:val="20"/>
          <w:szCs w:val="20"/>
        </w:rPr>
        <w:t xml:space="preserve"> po ukončení procesu a odovzdaní kompletnej dokumentácie procesu verejného obstarávania za jednotlivé zákazky osobitne.</w:t>
      </w:r>
    </w:p>
    <w:p w14:paraId="7250D7F8" w14:textId="77777777" w:rsidR="00F40207" w:rsidRPr="006D5BDE" w:rsidRDefault="00F40207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227A2FDE" w14:textId="77777777" w:rsidR="00F40207" w:rsidRPr="006D5BDE" w:rsidRDefault="00F40207" w:rsidP="0055631E">
      <w:pPr>
        <w:pStyle w:val="Default"/>
        <w:numPr>
          <w:ilvl w:val="0"/>
          <w:numId w:val="5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Nárok na primeranú odmenu za služby realizácie obstarávania určenú podľa rozsahu odvedenej práce vzniká mandatárovi v prípadoch, keď: </w:t>
      </w:r>
    </w:p>
    <w:p w14:paraId="448B2B58" w14:textId="77777777" w:rsidR="00F40207" w:rsidRPr="006D5BDE" w:rsidRDefault="00F40207" w:rsidP="0055631E">
      <w:pPr>
        <w:pStyle w:val="Default"/>
        <w:numPr>
          <w:ilvl w:val="1"/>
          <w:numId w:val="17"/>
        </w:numPr>
        <w:spacing w:after="23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sa rozhodne nevyhlásiť verejné obstarávanie a mandatár už pripravil časť podkladov, </w:t>
      </w:r>
    </w:p>
    <w:p w14:paraId="2A0AA4B0" w14:textId="77777777" w:rsidR="00F40207" w:rsidRPr="006D5BDE" w:rsidRDefault="00F40207" w:rsidP="0055631E">
      <w:pPr>
        <w:pStyle w:val="Default"/>
        <w:numPr>
          <w:ilvl w:val="1"/>
          <w:numId w:val="17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zruší vyhlásený postup obstarávania z dôvodov, za ktoré nezodpovedá mandatár. </w:t>
      </w:r>
    </w:p>
    <w:p w14:paraId="755CC5FB" w14:textId="77777777" w:rsidR="00F40207" w:rsidRPr="006D5BDE" w:rsidRDefault="00F40207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03242A6B" w14:textId="77777777" w:rsidR="00305CD9" w:rsidRPr="006D5BDE" w:rsidRDefault="00305CD9" w:rsidP="0055631E">
      <w:pPr>
        <w:pStyle w:val="Default"/>
        <w:numPr>
          <w:ilvl w:val="0"/>
          <w:numId w:val="5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Zmluvné strany sa dohodli, že úhrada odmeny sa uskutoční na základe mandatárom vystavenej faktúry – daňového dokladu s lehotou splatnosti </w:t>
      </w:r>
      <w:r w:rsidR="003F108C" w:rsidRPr="006D5BDE">
        <w:rPr>
          <w:rFonts w:asciiTheme="minorHAnsi" w:hAnsiTheme="minorHAnsi" w:cstheme="minorHAnsi"/>
          <w:color w:val="auto"/>
          <w:sz w:val="22"/>
          <w:szCs w:val="22"/>
        </w:rPr>
        <w:t>10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dní odo dňa doručenia mandantovi. </w:t>
      </w:r>
    </w:p>
    <w:p w14:paraId="1D7C04A5" w14:textId="77777777" w:rsidR="00305CD9" w:rsidRPr="006D5BDE" w:rsidRDefault="00305CD9" w:rsidP="00305CD9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39CAE325" w14:textId="77777777" w:rsidR="00305CD9" w:rsidRPr="006D5BDE" w:rsidRDefault="00305CD9" w:rsidP="00305CD9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3778CB93" w14:textId="77777777" w:rsidR="00305CD9" w:rsidRPr="006D5BDE" w:rsidRDefault="00305CD9" w:rsidP="003C316D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IV.</w:t>
      </w:r>
    </w:p>
    <w:p w14:paraId="302684AB" w14:textId="77777777" w:rsidR="00305CD9" w:rsidRPr="006D5BDE" w:rsidRDefault="00305CD9" w:rsidP="003C316D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Trvanie a zánik zmluvy</w:t>
      </w:r>
    </w:p>
    <w:p w14:paraId="50BC6BC9" w14:textId="77777777" w:rsidR="00305CD9" w:rsidRPr="006D5BDE" w:rsidRDefault="00305CD9" w:rsidP="0055631E">
      <w:pPr>
        <w:pStyle w:val="Default"/>
        <w:numPr>
          <w:ilvl w:val="0"/>
          <w:numId w:val="7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Táto zmluva sa uzatvára na dobu určitú, ktorej dĺžka je viazaná na dobu od uzavretia tejto zmluvy po ukončenie realizácie procesu VO. </w:t>
      </w:r>
    </w:p>
    <w:p w14:paraId="677FEBCA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31858232" w14:textId="77777777" w:rsidR="00305CD9" w:rsidRPr="006D5BDE" w:rsidRDefault="00305CD9" w:rsidP="0055631E">
      <w:pPr>
        <w:pStyle w:val="Default"/>
        <w:numPr>
          <w:ilvl w:val="0"/>
          <w:numId w:val="7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Táto zmluva môže zaniknúť na základe písomnej dohody oboch zmluvných strán, alebo na základe písomného odstúpenia za podmienok uvedených v bode 3. a 4. tohto článku tejto zmluvy. </w:t>
      </w:r>
    </w:p>
    <w:p w14:paraId="69E07B86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63EFA8D5" w14:textId="77777777" w:rsidR="00305CD9" w:rsidRPr="006D5BDE" w:rsidRDefault="00305CD9" w:rsidP="0055631E">
      <w:pPr>
        <w:pStyle w:val="Default"/>
        <w:numPr>
          <w:ilvl w:val="0"/>
          <w:numId w:val="7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Ktorákoľvek zmluvná strana je oprávnená od tejto zmluvy odstúpiť, ak druhá zmluvná strana napriek písomnému upozorneniu bude pokračovať v porušovaní alebo opätovne poruší ktorúkoľvek z povinností uvedených v čl. V. tejto zmluvy. Účinky odstúpenia nastávajú dňom doručenia písomného oznámenia o odstúpení druhej zmluvnej strany. </w:t>
      </w:r>
    </w:p>
    <w:p w14:paraId="7C2CD575" w14:textId="77777777" w:rsidR="003C316D" w:rsidRPr="006D5BDE" w:rsidRDefault="003C316D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5F05E0CA" w14:textId="77777777" w:rsidR="00305CD9" w:rsidRPr="006D5BDE" w:rsidRDefault="00305CD9" w:rsidP="0055631E">
      <w:pPr>
        <w:pStyle w:val="Default"/>
        <w:numPr>
          <w:ilvl w:val="0"/>
          <w:numId w:val="7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je oprávnený s ohľadom na ochranu a zachovanie svojej odbornej spôsobilosti na výkon verejného obstarávania odstúpiť od tejto zmluvy tiež v prípade, ak pokyny mandanta k podmienkam verejného obstarávania nebudú podľa odborného názoru a posúdenia mandatárom v súlade so zákonom o verejnom obstarávaní. Mandant na ich aplikácii v procese verejného obstarávania, aj napriek upozorneniu zo strany mandatára, bude trvať. </w:t>
      </w:r>
    </w:p>
    <w:p w14:paraId="7F8D85D0" w14:textId="77777777" w:rsidR="00EB43B1" w:rsidRPr="006D5BDE" w:rsidRDefault="00EB43B1" w:rsidP="0055631E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735373FF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6395EC27" w14:textId="77777777"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V.</w:t>
      </w:r>
    </w:p>
    <w:p w14:paraId="09919160" w14:textId="77777777"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Práva a povinnosti zmluvných strán</w:t>
      </w:r>
    </w:p>
    <w:p w14:paraId="3082D75C" w14:textId="77777777" w:rsidR="00EB43B1" w:rsidRPr="006D5BDE" w:rsidRDefault="00EB43B1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</w:p>
    <w:p w14:paraId="268CA2D7" w14:textId="7F9EF168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ku dňu uzatvorenia tejto zmluvy poskytne mandatárovi podklady a informácie potrebné pre zabezpečenie činností mandatára uvedených v čl. II. tejto zmluvy, najmä poskytne technické podklady pre realizáciu zákazky </w:t>
      </w:r>
      <w:r w:rsidR="0055631E" w:rsidRPr="006D5BDE">
        <w:rPr>
          <w:rFonts w:asciiTheme="minorHAnsi" w:hAnsiTheme="minorHAnsi" w:cstheme="minorHAnsi"/>
          <w:b/>
          <w:bCs/>
          <w:sz w:val="22"/>
          <w:szCs w:val="22"/>
        </w:rPr>
        <w:t>,,</w:t>
      </w:r>
      <w:r w:rsidR="0055631E" w:rsidRPr="00800BDB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0055631E" w:rsidRPr="00800BDB">
        <w:rPr>
          <w:rFonts w:ascii="Calibri" w:hAnsi="Calibri" w:cs="Calibri"/>
          <w:b/>
          <w:bCs/>
          <w:sz w:val="20"/>
          <w:szCs w:val="20"/>
        </w:rPr>
        <w:t>ealizovanie komplexného procesu obstarania stavebných investičných akcií</w:t>
      </w:r>
      <w:r w:rsidR="0055631E">
        <w:rPr>
          <w:rFonts w:ascii="Calibri" w:hAnsi="Calibri" w:cs="Calibri"/>
          <w:b/>
          <w:bCs/>
          <w:sz w:val="20"/>
          <w:szCs w:val="20"/>
        </w:rPr>
        <w:t>, potravín pre zariadenie LUMEN a obstaranie dodávky elektrickej energie</w:t>
      </w:r>
      <w:r w:rsidR="0055631E" w:rsidRPr="006D5BDE">
        <w:rPr>
          <w:rFonts w:asciiTheme="minorHAnsi" w:hAnsiTheme="minorHAnsi" w:cstheme="minorHAnsi"/>
          <w:b/>
          <w:bCs/>
          <w:sz w:val="22"/>
          <w:szCs w:val="22"/>
        </w:rPr>
        <w:t>“</w:t>
      </w:r>
      <w:r w:rsidR="0055631E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7C4FD157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1D1F0280" w14:textId="77777777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Mandant zodpovedá za dodané technické podklady</w:t>
      </w:r>
      <w:r w:rsidR="00CF7DC1" w:rsidRPr="006D5BDE">
        <w:rPr>
          <w:rFonts w:asciiTheme="minorHAnsi" w:hAnsiTheme="minorHAnsi" w:cstheme="minorHAnsi"/>
          <w:color w:val="auto"/>
          <w:sz w:val="22"/>
          <w:szCs w:val="22"/>
        </w:rPr>
        <w:t>/ opis predmetu zákazky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, ktoré sú súčasťou podkladov a informácií potrebných pre zabezpečenie činností mandatára uvedených v čl. II. tejto zmluvy. </w:t>
      </w:r>
    </w:p>
    <w:p w14:paraId="49AFA0C5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71B78F36" w14:textId="77777777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za účelom plnenia tejto zmluvy poskytne mandatárovi prístupové údaje do systému IS ZU. Mandatár sa zaväzuje, že prístupy bude používať výhradne na realizáciu zákazky, ktorej proces verejného obstarávania mandatár v zmysle tejto zmluvy zabezpečuje. </w:t>
      </w:r>
    </w:p>
    <w:p w14:paraId="29FE0F2B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1298A48A" w14:textId="77777777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je oprávnený kedykoľvek kontrolovať plnenie predmetu tejto zmluvy mandatárom. Na požiadanie je mandatár povinný podať mandantovi správu o aktuálnom stave verejnej zákazky. </w:t>
      </w:r>
    </w:p>
    <w:p w14:paraId="04ECF34A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113E175B" w14:textId="77777777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lastRenderedPageBreak/>
        <w:t xml:space="preserve">Mandant sa zaväzuje, že počas plnenia predmetu zmluvy poskytne mandatárovi v rozsahu nevyhnutnom potrebné spolupôsobenie spočívajúce najmä v odovzdaní doplňujúcich údajov, spresnení podkladov, prípadne inej činnosti, ak takáto potreba dôvodne vznikne v priebehu plnenia predmetu tejto zmluvy. </w:t>
      </w:r>
    </w:p>
    <w:p w14:paraId="1612BDC0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6806315C" w14:textId="77777777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zahájiť proces verejného obstarávania bezodkladne od dodania kompletných technických podkladov pre špecifikáciu predmetu zákazky zo strany mandanta a ďalej bez prieťahov postupovať v realizácii procesu VO tak, aby boli dodržané všetky lehoty stanovené zákonnou úpravou v oblasti verejného obstarávania. </w:t>
      </w:r>
    </w:p>
    <w:p w14:paraId="50A0829E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38BFCC54" w14:textId="77777777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postupovať pri uskutočňovaní činností v prospech mandanta s odbornou starostlivosťou a v súlade s právnym poriadkom SR. Pokiaľ pri uskutočňovaní činností uvedených v čl. II. budú potrebné odbornosti, ktoré mandatár nie je oprávnený vykonávať, mandant poveruje mandatára k zabezpečeniu odborne spôsobilej osoby, bez navýšenia odmeny uvedenej v čl. III. tejto zmluvy. Za uskutočnenie činností poverenou odborne spôsobilou osobou zodpovedá mandatár mandantovi osobne. </w:t>
      </w:r>
    </w:p>
    <w:p w14:paraId="310E7FB1" w14:textId="77777777" w:rsidR="00EB43B1" w:rsidRPr="006D5BDE" w:rsidRDefault="00EB43B1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14458697" w14:textId="77777777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postupovať pri vykonávaní činností podľa tejto zmluvy v súlade s pokynmi a záujmami mandanta a ním poverených osôb a v rozsahu príslušných zákonov. </w:t>
      </w:r>
    </w:p>
    <w:p w14:paraId="4A4907CD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6EBD1F1C" w14:textId="77777777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zachovávať mlčanlivosť o všetkých údajoch, ktoré sú obsiahnuté v dokumentoch súvisiacich s predmetom zmluvy, alebo o iných skutočnostiach a informáciách týkajúcich sa mandanta, s ktorými príde pri plnení predmetu zmluvy do styku. </w:t>
      </w:r>
    </w:p>
    <w:p w14:paraId="685F54A1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2C3E8E37" w14:textId="77777777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zodpovedá za všetky podklady, ktoré mu boli mandantom zverené na výkon činností uvedených v článku II. tejto zmluvy a po ukončení verejného obstarávania je povinný ich mandantovi vrátiť. </w:t>
      </w:r>
    </w:p>
    <w:p w14:paraId="76E292C4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6D2571A5" w14:textId="77777777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Mandatár sa zaväzuje písomne oznámiť mandantovi všetky dôležité okolnosti vzťahujúce sa na výkon činností podľa tejto zmluvy, najmä tie, ktoré môžu mať vplyv na zmenu pokynov mandanta, najneskôr v lehote 3 dní odo dňa, keď sa o týchto okolnostiach dozvedel alebo mohol dozvedieť. </w:t>
      </w:r>
    </w:p>
    <w:p w14:paraId="5085BE4D" w14:textId="77777777" w:rsidR="00305CD9" w:rsidRPr="006D5BDE" w:rsidRDefault="00305CD9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35E27773" w14:textId="77777777" w:rsidR="00CF7DC1" w:rsidRPr="006D5BDE" w:rsidRDefault="00CF7DC1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Mandatár je povinný zabezpečiť v plnom rozsahu využívanie elektronického komunikačného rozhrania Proebiz - Josephinne, prostredníctvom ktorého bude uskutočňovaná elektronická komunikácia v predmetnej zákazke.</w:t>
      </w:r>
    </w:p>
    <w:p w14:paraId="4C0D4AB2" w14:textId="77777777" w:rsidR="00CF7DC1" w:rsidRPr="006D5BDE" w:rsidRDefault="00CF7DC1" w:rsidP="0055631E">
      <w:pPr>
        <w:pStyle w:val="Default"/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34F7794A" w14:textId="77777777" w:rsidR="00305CD9" w:rsidRPr="006D5BDE" w:rsidRDefault="00305CD9" w:rsidP="0055631E">
      <w:pPr>
        <w:pStyle w:val="Defaul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V prípade vzniku akýchkoľvek pochybností vo vzťahu k mandatárom zvoleným pravidlám alebo postupom alebo vo vzťahu k ich realizácii sa mandatár zaväzuje spolupracovať s mandantom pri vysvetľovaní potrebných skutočností príslušným autoritám (kontrolným orgánom a pod.), vrátane spracovávania požadovaných vysvetlení, opravných prostriedkov a pod., a to bez nároku na osobitnú odmenu. </w:t>
      </w:r>
    </w:p>
    <w:p w14:paraId="14F4D192" w14:textId="77777777" w:rsidR="00305CD9" w:rsidRPr="006D5BDE" w:rsidRDefault="00305CD9" w:rsidP="00BC7DD3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0F187EAC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39C03B8A" w14:textId="77777777"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VI.</w:t>
      </w:r>
    </w:p>
    <w:p w14:paraId="1EB8F9AC" w14:textId="77777777"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Splnomocnenie</w:t>
      </w:r>
    </w:p>
    <w:p w14:paraId="394EFB79" w14:textId="77777777" w:rsidR="00305CD9" w:rsidRPr="006D5BDE" w:rsidRDefault="00305CD9" w:rsidP="000C791D">
      <w:pPr>
        <w:pStyle w:val="Default"/>
        <w:numPr>
          <w:ilvl w:val="0"/>
          <w:numId w:val="13"/>
        </w:numPr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Mandant podpisom tejto zmluvy a splnomocnenia podľa Prílohy č. 1 splnomocňuje mandatára, aby v mene mandanta vykonával všetky právne úkony potrebné na zabezpečenie obstarania zákazky v rámci jednotlivých procesov verejného obstarávania, s výnimkou uzatvorenia zmluvy, resp. iného dokumentu, z ktorého by pre mandanta vyplývala povinnosť alebo záväzok. </w:t>
      </w:r>
    </w:p>
    <w:p w14:paraId="26122F72" w14:textId="77777777" w:rsidR="00305CD9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22B2DDC4" w14:textId="77777777" w:rsidR="008F3F5C" w:rsidRDefault="008F3F5C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42F26844" w14:textId="77777777" w:rsidR="008F3F5C" w:rsidRDefault="008F3F5C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6896DE27" w14:textId="77777777" w:rsidR="008F3F5C" w:rsidRPr="006D5BDE" w:rsidRDefault="008F3F5C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7ED57C1E" w14:textId="77777777"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VII.</w:t>
      </w:r>
    </w:p>
    <w:p w14:paraId="5F079810" w14:textId="77777777" w:rsidR="00305CD9" w:rsidRPr="006D5BDE" w:rsidRDefault="00305CD9" w:rsidP="00EB43B1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>Záverečné ustanovenia</w:t>
      </w:r>
    </w:p>
    <w:p w14:paraId="41617FBE" w14:textId="77777777" w:rsidR="00305CD9" w:rsidRPr="006D5BDE" w:rsidRDefault="00305CD9" w:rsidP="0055631E">
      <w:pPr>
        <w:pStyle w:val="Default"/>
        <w:numPr>
          <w:ilvl w:val="0"/>
          <w:numId w:val="14"/>
        </w:numPr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V prípade, že táto zmluva nestanovuje inak, riadia sa práva a povinnosti zmluvných strán príslušnými ustanoveniami Obchodného zákonníka v platnom znení a inými všeobecne záväznými právnymi predpismi. </w:t>
      </w:r>
    </w:p>
    <w:p w14:paraId="546E855F" w14:textId="77777777" w:rsidR="00305CD9" w:rsidRPr="006D5BDE" w:rsidRDefault="00305CD9" w:rsidP="0055631E">
      <w:pPr>
        <w:pStyle w:val="Default"/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2EFF7630" w14:textId="77777777" w:rsidR="00305CD9" w:rsidRPr="006D5BDE" w:rsidRDefault="00305CD9" w:rsidP="0055631E">
      <w:pPr>
        <w:pStyle w:val="Default"/>
        <w:numPr>
          <w:ilvl w:val="0"/>
          <w:numId w:val="14"/>
        </w:numPr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Každý dodatok k tejto zmluve môže byť vykonaný iba na základe vzájomnej dohody oboch zmluvných strán písomnou formou. </w:t>
      </w:r>
    </w:p>
    <w:p w14:paraId="1965DFC3" w14:textId="77777777" w:rsidR="00EB43B1" w:rsidRPr="006D5BDE" w:rsidRDefault="00EB43B1" w:rsidP="0055631E">
      <w:pPr>
        <w:pStyle w:val="Default"/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74460AE3" w14:textId="77777777" w:rsidR="00305CD9" w:rsidRPr="006D5BDE" w:rsidRDefault="00305CD9" w:rsidP="0055631E">
      <w:pPr>
        <w:pStyle w:val="Default"/>
        <w:numPr>
          <w:ilvl w:val="0"/>
          <w:numId w:val="14"/>
        </w:numPr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Táto zmluva nadobúda platnosť </w:t>
      </w:r>
      <w:r w:rsidR="000C791D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a účinnosť 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dňom jej podpísania oboma zmluvnými stranami. </w:t>
      </w:r>
    </w:p>
    <w:p w14:paraId="6A137862" w14:textId="77777777" w:rsidR="00305CD9" w:rsidRPr="006D5BDE" w:rsidRDefault="00305CD9" w:rsidP="0055631E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07FE3A8C" w14:textId="77777777" w:rsidR="00305CD9" w:rsidRPr="006D5BDE" w:rsidRDefault="00305CD9" w:rsidP="0055631E">
      <w:pPr>
        <w:pStyle w:val="Default"/>
        <w:numPr>
          <w:ilvl w:val="0"/>
          <w:numId w:val="14"/>
        </w:numPr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Táto zmluva je vyhotovená v </w:t>
      </w:r>
      <w:r w:rsidR="006D5BDE" w:rsidRPr="006D5BDE">
        <w:rPr>
          <w:rFonts w:asciiTheme="minorHAnsi" w:hAnsiTheme="minorHAnsi" w:cstheme="minorHAnsi"/>
          <w:color w:val="auto"/>
          <w:sz w:val="22"/>
          <w:szCs w:val="22"/>
        </w:rPr>
        <w:t>3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rovnopisoch, z ktorých 2 preberie mandant a 1 mandatár. </w:t>
      </w:r>
    </w:p>
    <w:p w14:paraId="3F18B266" w14:textId="77777777" w:rsidR="00305CD9" w:rsidRPr="006D5BDE" w:rsidRDefault="00305CD9" w:rsidP="0055631E">
      <w:pPr>
        <w:pStyle w:val="Default"/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3180CCF8" w14:textId="77777777" w:rsidR="00305CD9" w:rsidRPr="006D5BDE" w:rsidRDefault="00305CD9" w:rsidP="0055631E">
      <w:pPr>
        <w:pStyle w:val="Default"/>
        <w:numPr>
          <w:ilvl w:val="0"/>
          <w:numId w:val="14"/>
        </w:numPr>
        <w:ind w:left="426" w:hanging="284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Zmluvné strany na znak súhlasu s touto zmluvou ju ako prejav svojej slobodnej a vážnej vôle, určite a zrozumiteľne, nie v tiesni a nie za nápadne nevýhodných podmienok, vlastnoručne podpisujú. </w:t>
      </w:r>
    </w:p>
    <w:p w14:paraId="35441EBC" w14:textId="77777777" w:rsidR="001C78A9" w:rsidRPr="006D5BDE" w:rsidRDefault="001C78A9" w:rsidP="0055631E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115BE792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0DCF7447" w14:textId="64A44D84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V</w:t>
      </w:r>
      <w:r w:rsidR="0055631E">
        <w:rPr>
          <w:rFonts w:asciiTheme="minorHAnsi" w:hAnsiTheme="minorHAnsi" w:cstheme="minorHAnsi"/>
          <w:color w:val="auto"/>
          <w:sz w:val="22"/>
          <w:szCs w:val="22"/>
        </w:rPr>
        <w:t xml:space="preserve"> ..............., dňa............................</w:t>
      </w:r>
      <w:r w:rsidR="0055631E">
        <w:rPr>
          <w:rFonts w:asciiTheme="minorHAnsi" w:hAnsiTheme="minorHAnsi" w:cstheme="minorHAnsi"/>
          <w:color w:val="auto"/>
          <w:sz w:val="22"/>
          <w:szCs w:val="22"/>
        </w:rPr>
        <w:tab/>
      </w:r>
      <w:r w:rsidR="0055631E">
        <w:rPr>
          <w:rFonts w:asciiTheme="minorHAnsi" w:hAnsiTheme="minorHAnsi" w:cstheme="minorHAnsi"/>
          <w:color w:val="auto"/>
          <w:sz w:val="22"/>
          <w:szCs w:val="22"/>
        </w:rPr>
        <w:tab/>
      </w:r>
      <w:r w:rsidR="0055631E">
        <w:rPr>
          <w:rFonts w:asciiTheme="minorHAnsi" w:hAnsiTheme="minorHAnsi" w:cstheme="minorHAnsi"/>
          <w:color w:val="auto"/>
          <w:sz w:val="22"/>
          <w:szCs w:val="22"/>
        </w:rPr>
        <w:tab/>
      </w:r>
      <w:r w:rsidR="00293FC4" w:rsidRPr="006D5BDE">
        <w:rPr>
          <w:rFonts w:asciiTheme="minorHAnsi" w:hAnsiTheme="minorHAnsi" w:cstheme="minorHAnsi"/>
          <w:color w:val="auto"/>
          <w:sz w:val="22"/>
          <w:szCs w:val="22"/>
        </w:rPr>
        <w:t>V</w:t>
      </w:r>
      <w:r w:rsidR="0055631E">
        <w:rPr>
          <w:rFonts w:asciiTheme="minorHAnsi" w:hAnsiTheme="minorHAnsi" w:cstheme="minorHAnsi"/>
          <w:color w:val="auto"/>
          <w:sz w:val="22"/>
          <w:szCs w:val="22"/>
        </w:rPr>
        <w:t> </w:t>
      </w:r>
      <w:r w:rsidR="00FD4CB9">
        <w:rPr>
          <w:rFonts w:asciiTheme="minorHAnsi" w:hAnsiTheme="minorHAnsi" w:cstheme="minorHAnsi"/>
          <w:color w:val="auto"/>
          <w:sz w:val="22"/>
          <w:szCs w:val="22"/>
        </w:rPr>
        <w:t>Trebišove</w:t>
      </w:r>
      <w:r w:rsidR="0055631E">
        <w:rPr>
          <w:rFonts w:asciiTheme="minorHAnsi" w:hAnsiTheme="minorHAnsi" w:cstheme="minorHAnsi"/>
          <w:color w:val="auto"/>
          <w:sz w:val="22"/>
          <w:szCs w:val="22"/>
        </w:rPr>
        <w:t>, dňa .......................</w:t>
      </w:r>
      <w:r w:rsidR="00293FC4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6AAC9006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791E13E9" w14:textId="77777777" w:rsidR="00BC7DD3" w:rsidRPr="006D5BDE" w:rsidRDefault="00BC7DD3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11EEDAC4" w14:textId="59523E5B" w:rsidR="00BC7DD3" w:rsidRDefault="00BC7DD3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432F13AF" w14:textId="0012E643" w:rsidR="00533F0D" w:rsidRDefault="00533F0D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701848F7" w14:textId="77777777" w:rsidR="00533F0D" w:rsidRDefault="00533F0D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50BCE49A" w14:textId="77777777" w:rsidR="00A95DBC" w:rsidRPr="006D5BDE" w:rsidRDefault="00A95DBC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134B5444" w14:textId="77777777" w:rsidR="00BC7DD3" w:rsidRPr="006D5BDE" w:rsidRDefault="00BC7DD3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4BEC7DFC" w14:textId="77777777" w:rsidR="00BC7DD3" w:rsidRPr="006D5BDE" w:rsidRDefault="001C78A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-------------------------------------------                                          ------------------------------------------</w:t>
      </w:r>
    </w:p>
    <w:p w14:paraId="4AA9F8C0" w14:textId="77777777" w:rsidR="00BC7DD3" w:rsidRPr="006D5BDE" w:rsidRDefault="00BC7DD3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        M</w:t>
      </w:r>
      <w:r w:rsidR="00305CD9" w:rsidRPr="006D5BDE">
        <w:rPr>
          <w:rFonts w:asciiTheme="minorHAnsi" w:hAnsiTheme="minorHAnsi" w:cstheme="minorHAnsi"/>
          <w:color w:val="auto"/>
          <w:sz w:val="22"/>
          <w:szCs w:val="22"/>
        </w:rPr>
        <w:t>andatár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                                                         Mandant     </w:t>
      </w:r>
    </w:p>
    <w:p w14:paraId="2C9CF600" w14:textId="77777777" w:rsidR="00533F0D" w:rsidRDefault="00533F0D" w:rsidP="00A95DBC">
      <w:pPr>
        <w:pStyle w:val="Default"/>
        <w:tabs>
          <w:tab w:val="left" w:pos="5407"/>
        </w:tabs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                                                                              </w:t>
      </w:r>
      <w:r w:rsidR="00A95DBC">
        <w:rPr>
          <w:rFonts w:asciiTheme="minorHAnsi" w:hAnsiTheme="minorHAnsi" w:cstheme="minorHAnsi"/>
          <w:color w:val="auto"/>
          <w:sz w:val="22"/>
          <w:szCs w:val="22"/>
        </w:rPr>
        <w:t>PaedDr. Štefan Čarný</w:t>
      </w:r>
    </w:p>
    <w:p w14:paraId="48D85F81" w14:textId="61C18D2F" w:rsidR="00305CD9" w:rsidRPr="006D5BDE" w:rsidRDefault="00533F0D" w:rsidP="00A95DBC">
      <w:pPr>
        <w:pStyle w:val="Default"/>
        <w:tabs>
          <w:tab w:val="left" w:pos="5407"/>
        </w:tabs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                                                                             </w:t>
      </w:r>
      <w:r w:rsidR="00A95DBC">
        <w:rPr>
          <w:rFonts w:asciiTheme="minorHAnsi" w:hAnsiTheme="minorHAnsi" w:cstheme="minorHAnsi"/>
          <w:color w:val="auto"/>
          <w:sz w:val="22"/>
          <w:szCs w:val="22"/>
        </w:rPr>
        <w:t xml:space="preserve"> riaditeľ organizácie</w:t>
      </w:r>
    </w:p>
    <w:p w14:paraId="2FD4AEB5" w14:textId="77777777" w:rsidR="00305CD9" w:rsidRPr="006D5BDE" w:rsidRDefault="00305CD9" w:rsidP="00305CD9">
      <w:pPr>
        <w:pStyle w:val="Default"/>
        <w:pageBreakBefore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lastRenderedPageBreak/>
        <w:t xml:space="preserve">Príloha č. 1 </w:t>
      </w:r>
    </w:p>
    <w:p w14:paraId="0D3F1D3D" w14:textId="77777777" w:rsidR="00305CD9" w:rsidRPr="006D5BDE" w:rsidRDefault="00305CD9" w:rsidP="00B76BA7">
      <w:pPr>
        <w:pStyle w:val="Default"/>
        <w:jc w:val="center"/>
        <w:rPr>
          <w:rFonts w:asciiTheme="minorHAnsi" w:hAnsiTheme="minorHAnsi" w:cstheme="minorHAnsi"/>
          <w:color w:val="auto"/>
          <w:sz w:val="28"/>
          <w:szCs w:val="28"/>
        </w:rPr>
      </w:pPr>
      <w:r w:rsidRPr="006D5BDE">
        <w:rPr>
          <w:rFonts w:asciiTheme="minorHAnsi" w:hAnsiTheme="minorHAnsi" w:cstheme="minorHAnsi"/>
          <w:b/>
          <w:bCs/>
          <w:color w:val="auto"/>
          <w:sz w:val="28"/>
          <w:szCs w:val="28"/>
        </w:rPr>
        <w:t>k Mandátnej zmluve</w:t>
      </w:r>
    </w:p>
    <w:p w14:paraId="49516B93" w14:textId="77777777" w:rsidR="00B76BA7" w:rsidRPr="006D5BDE" w:rsidRDefault="00B76BA7" w:rsidP="00305CD9">
      <w:pPr>
        <w:pStyle w:val="Default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5398CC01" w14:textId="77777777" w:rsidR="008F3F5C" w:rsidRPr="00FD4CB9" w:rsidRDefault="00E3658E" w:rsidP="008F3F5C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b/>
          <w:color w:val="000000"/>
        </w:rPr>
      </w:pPr>
      <w:r w:rsidRPr="006D5BDE">
        <w:rPr>
          <w:rFonts w:cstheme="minorHAnsi"/>
          <w:b/>
          <w:bCs/>
        </w:rPr>
        <w:t>Mandant:</w:t>
      </w:r>
      <w:r w:rsidRPr="006D5BDE">
        <w:rPr>
          <w:rFonts w:eastAsia="Times New Roman" w:cstheme="minorHAnsi"/>
          <w:b/>
          <w:lang w:eastAsia="zh-CN"/>
        </w:rPr>
        <w:t xml:space="preserve">.  </w:t>
      </w:r>
      <w:r w:rsidR="008F3F5C" w:rsidRPr="00FD4CB9">
        <w:rPr>
          <w:rFonts w:cstheme="minorHAnsi"/>
          <w:b/>
          <w:color w:val="000000"/>
        </w:rPr>
        <w:t xml:space="preserve">LUMEN Špecializované zariadenie, zariadenie pre seniorov a domov sociálnych  </w:t>
      </w:r>
    </w:p>
    <w:p w14:paraId="27D727E5" w14:textId="77777777" w:rsidR="00E3658E" w:rsidRPr="006D5BDE" w:rsidRDefault="008F3F5C" w:rsidP="008F3F5C">
      <w:pPr>
        <w:pStyle w:val="Default"/>
        <w:rPr>
          <w:rFonts w:asciiTheme="minorHAnsi" w:eastAsia="Times New Roman" w:hAnsiTheme="minorHAnsi" w:cstheme="minorHAnsi"/>
          <w:b/>
          <w:color w:val="auto"/>
          <w:sz w:val="22"/>
          <w:szCs w:val="22"/>
          <w:lang w:eastAsia="zh-CN"/>
        </w:rPr>
      </w:pPr>
      <w:r w:rsidRPr="00FD4CB9">
        <w:rPr>
          <w:rFonts w:cstheme="minorHAnsi"/>
          <w:b/>
        </w:rPr>
        <w:t xml:space="preserve">        </w:t>
      </w:r>
      <w:r>
        <w:rPr>
          <w:rFonts w:cstheme="minorHAnsi"/>
          <w:b/>
        </w:rPr>
        <w:t xml:space="preserve">              </w:t>
      </w:r>
      <w:r w:rsidRPr="00FD4CB9">
        <w:rPr>
          <w:rFonts w:cstheme="minorHAnsi"/>
          <w:b/>
        </w:rPr>
        <w:t xml:space="preserve"> služieb</w:t>
      </w:r>
    </w:p>
    <w:p w14:paraId="04223464" w14:textId="0477D207" w:rsidR="00D67579" w:rsidRPr="006D5BDE" w:rsidRDefault="00D67579" w:rsidP="00D6757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6D5BDE">
        <w:rPr>
          <w:rFonts w:cstheme="minorHAnsi"/>
          <w:color w:val="000000"/>
        </w:rPr>
        <w:t xml:space="preserve">So sídlom:             </w:t>
      </w:r>
      <w:r w:rsidR="008F3F5C">
        <w:rPr>
          <w:rFonts w:cstheme="minorHAnsi"/>
        </w:rPr>
        <w:t>Jilemnického 1707/1, 075 01 Trebišov</w:t>
      </w:r>
      <w:r w:rsidRPr="006D5BDE">
        <w:rPr>
          <w:rFonts w:cstheme="minorHAnsi"/>
          <w:color w:val="000000"/>
        </w:rPr>
        <w:t xml:space="preserve">        </w:t>
      </w:r>
    </w:p>
    <w:p w14:paraId="2F409CA6" w14:textId="005AF61D" w:rsidR="00D67579" w:rsidRPr="006D5BDE" w:rsidRDefault="00D67579" w:rsidP="00D6757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6D5BDE">
        <w:rPr>
          <w:rFonts w:cstheme="minorHAnsi"/>
          <w:color w:val="000000"/>
        </w:rPr>
        <w:t>Zastúpen</w:t>
      </w:r>
      <w:r w:rsidR="00533F0D">
        <w:rPr>
          <w:rFonts w:cstheme="minorHAnsi"/>
          <w:color w:val="000000"/>
        </w:rPr>
        <w:t>ý</w:t>
      </w:r>
      <w:r w:rsidRPr="006D5BDE">
        <w:rPr>
          <w:rFonts w:cstheme="minorHAnsi"/>
          <w:color w:val="000000"/>
        </w:rPr>
        <w:t xml:space="preserve">:            </w:t>
      </w:r>
      <w:r w:rsidR="00533F0D">
        <w:rPr>
          <w:rFonts w:cstheme="minorHAnsi"/>
          <w:color w:val="000000"/>
        </w:rPr>
        <w:t>PaedDr. Štefanom Čarným, riaditeľom organizácie</w:t>
      </w:r>
    </w:p>
    <w:p w14:paraId="5CC6483F" w14:textId="77777777" w:rsidR="00D67579" w:rsidRPr="006D5BDE" w:rsidRDefault="00D67579" w:rsidP="00D67579">
      <w:pPr>
        <w:spacing w:after="0" w:line="240" w:lineRule="auto"/>
        <w:ind w:left="284"/>
        <w:rPr>
          <w:rFonts w:cstheme="minorHAnsi"/>
        </w:rPr>
      </w:pPr>
      <w:r w:rsidRPr="006D5BDE">
        <w:rPr>
          <w:rFonts w:cstheme="minorHAnsi"/>
        </w:rPr>
        <w:t>IČO:</w:t>
      </w:r>
      <w:r w:rsidRPr="006D5BDE">
        <w:rPr>
          <w:rFonts w:cstheme="minorHAnsi"/>
        </w:rPr>
        <w:tab/>
      </w:r>
      <w:r w:rsidRPr="006D5BDE">
        <w:rPr>
          <w:rFonts w:cstheme="minorHAnsi"/>
        </w:rPr>
        <w:tab/>
        <w:t xml:space="preserve">       </w:t>
      </w:r>
      <w:r w:rsidR="006D5BDE">
        <w:rPr>
          <w:rFonts w:cstheme="minorHAnsi"/>
        </w:rPr>
        <w:t xml:space="preserve">  </w:t>
      </w:r>
      <w:r w:rsidR="008F3F5C">
        <w:rPr>
          <w:rFonts w:cstheme="minorHAnsi"/>
        </w:rPr>
        <w:t>00355777</w:t>
      </w:r>
      <w:r w:rsidRPr="006D5BDE">
        <w:rPr>
          <w:rFonts w:cstheme="minorHAnsi"/>
        </w:rPr>
        <w:t xml:space="preserve">   </w:t>
      </w:r>
    </w:p>
    <w:p w14:paraId="3DCE7EB7" w14:textId="77777777" w:rsidR="00D67579" w:rsidRPr="006D5BDE" w:rsidRDefault="00D67579" w:rsidP="00D67579">
      <w:pPr>
        <w:spacing w:after="0" w:line="240" w:lineRule="auto"/>
        <w:ind w:left="284"/>
        <w:rPr>
          <w:rFonts w:cstheme="minorHAnsi"/>
        </w:rPr>
      </w:pPr>
      <w:r w:rsidRPr="006D5BDE">
        <w:rPr>
          <w:rFonts w:cstheme="minorHAnsi"/>
        </w:rPr>
        <w:t>DIČ:</w:t>
      </w:r>
      <w:r w:rsidRPr="006D5BDE">
        <w:rPr>
          <w:rFonts w:cstheme="minorHAnsi"/>
        </w:rPr>
        <w:tab/>
      </w:r>
      <w:r w:rsidRPr="006D5BDE">
        <w:rPr>
          <w:rFonts w:cstheme="minorHAnsi"/>
        </w:rPr>
        <w:tab/>
        <w:t xml:space="preserve">       </w:t>
      </w:r>
      <w:r w:rsidR="006D5BDE">
        <w:rPr>
          <w:rFonts w:cstheme="minorHAnsi"/>
        </w:rPr>
        <w:t xml:space="preserve">  </w:t>
      </w:r>
      <w:r w:rsidR="008F3F5C">
        <w:rPr>
          <w:rFonts w:cstheme="minorHAnsi"/>
        </w:rPr>
        <w:t>2020749654</w:t>
      </w:r>
    </w:p>
    <w:p w14:paraId="35E0068D" w14:textId="51F3ACB1" w:rsidR="00E3658E" w:rsidRPr="006D5BDE" w:rsidRDefault="00D67579" w:rsidP="00D6757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6D5BDE">
        <w:rPr>
          <w:rFonts w:cstheme="minorHAnsi"/>
          <w:color w:val="000000"/>
        </w:rPr>
        <w:t xml:space="preserve">E-mail, tel. :           </w:t>
      </w:r>
      <w:hyperlink r:id="rId6" w:history="1">
        <w:r w:rsidR="00533F0D" w:rsidRPr="0089581A">
          <w:rPr>
            <w:rStyle w:val="Hypertextovprepojenie"/>
            <w:rFonts w:cstheme="minorHAnsi"/>
          </w:rPr>
          <w:t>lumentv@lumentv.sk</w:t>
        </w:r>
      </w:hyperlink>
      <w:r w:rsidR="00533F0D">
        <w:rPr>
          <w:rFonts w:cstheme="minorHAnsi"/>
          <w:color w:val="000000"/>
        </w:rPr>
        <w:t xml:space="preserve"> </w:t>
      </w:r>
      <w:r w:rsidR="008F3F5C">
        <w:t>056/6722223</w:t>
      </w:r>
      <w:r w:rsidRPr="006D5BDE">
        <w:rPr>
          <w:rFonts w:cstheme="minorHAnsi"/>
          <w:color w:val="000000"/>
        </w:rPr>
        <w:t xml:space="preserve"> </w:t>
      </w:r>
      <w:r w:rsidR="00E3658E" w:rsidRPr="006D5BDE">
        <w:rPr>
          <w:rFonts w:cstheme="minorHAnsi"/>
          <w:color w:val="000000"/>
        </w:rPr>
        <w:t xml:space="preserve">      </w:t>
      </w:r>
    </w:p>
    <w:p w14:paraId="6E68216B" w14:textId="77777777" w:rsidR="00C63BA0" w:rsidRPr="006D5BDE" w:rsidRDefault="00C63BA0" w:rsidP="00C63BA0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</w:p>
    <w:p w14:paraId="2BD6E9AD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6ECF6996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udeľuje v súlade s ustanovením § 568 ods. 3) zákona č. 513/1991 Zb. v znení neskorších predpisov (obchodný zákonník) toto </w:t>
      </w:r>
    </w:p>
    <w:p w14:paraId="2612943B" w14:textId="77777777"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31CD7546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6D5BDE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PLNOMOCENSTVO </w:t>
      </w:r>
    </w:p>
    <w:p w14:paraId="3218D01A" w14:textId="77777777"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7CF44ED5" w14:textId="724FEA70" w:rsidR="00E3658E" w:rsidRPr="006D5BDE" w:rsidRDefault="00E3658E" w:rsidP="00E3658E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sz w:val="22"/>
          <w:szCs w:val="22"/>
        </w:rPr>
        <w:t xml:space="preserve">Mandatár: </w:t>
      </w:r>
    </w:p>
    <w:p w14:paraId="438135F8" w14:textId="7EE1C51E" w:rsidR="00E3658E" w:rsidRPr="006D5BDE" w:rsidRDefault="00E3658E" w:rsidP="00E3658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so sídlom:                 </w:t>
      </w:r>
    </w:p>
    <w:p w14:paraId="4F0036D8" w14:textId="3654089C" w:rsidR="00E3658E" w:rsidRPr="006D5BDE" w:rsidRDefault="00E3658E" w:rsidP="00E3658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IČO:                            </w:t>
      </w:r>
    </w:p>
    <w:p w14:paraId="5644EECF" w14:textId="50DB1420" w:rsidR="00E3658E" w:rsidRPr="006D5BDE" w:rsidRDefault="00E3658E" w:rsidP="00E3658E">
      <w:pPr>
        <w:pStyle w:val="Default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DIČ:                           </w:t>
      </w:r>
    </w:p>
    <w:p w14:paraId="2D8A5C15" w14:textId="344AF1B9" w:rsidR="00E3658E" w:rsidRPr="006D5BDE" w:rsidRDefault="00E3658E" w:rsidP="00E3658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eastAsia="Arial Unicode MS" w:hAnsiTheme="minorHAnsi" w:cstheme="minorHAnsi"/>
          <w:b/>
          <w:sz w:val="22"/>
          <w:szCs w:val="22"/>
        </w:rPr>
        <w:t xml:space="preserve">      </w:t>
      </w:r>
      <w:r w:rsidRPr="006D5BDE">
        <w:rPr>
          <w:rFonts w:asciiTheme="minorHAnsi" w:hAnsiTheme="minorHAnsi" w:cstheme="minorHAnsi"/>
          <w:sz w:val="22"/>
          <w:szCs w:val="22"/>
        </w:rPr>
        <w:t xml:space="preserve">Číslo ŽR:                     </w:t>
      </w:r>
    </w:p>
    <w:p w14:paraId="2FFB6626" w14:textId="7F9FE617" w:rsidR="00E3658E" w:rsidRPr="006D5BDE" w:rsidRDefault="00E3658E" w:rsidP="00E3658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     E-mail, tel.:               </w:t>
      </w:r>
    </w:p>
    <w:p w14:paraId="5A8A9572" w14:textId="77777777" w:rsidR="00C63BA0" w:rsidRPr="006D5BDE" w:rsidRDefault="00C63BA0" w:rsidP="00C63BA0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D5BD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19427DC" w14:textId="726E1711" w:rsidR="00305CD9" w:rsidRPr="006D5BDE" w:rsidRDefault="00305CD9" w:rsidP="005E00CA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na základe Mandátnej zmluvy zo dňa </w:t>
      </w:r>
      <w:r w:rsidR="005E00CA" w:rsidRPr="006D5BDE">
        <w:rPr>
          <w:rFonts w:asciiTheme="minorHAnsi" w:hAnsiTheme="minorHAnsi" w:cstheme="minorHAnsi"/>
          <w:color w:val="auto"/>
          <w:sz w:val="22"/>
          <w:szCs w:val="22"/>
        </w:rPr>
        <w:t>.................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, aby v mene mandanta uskutočňoval všetky úkony spojené so zabezpečovaním procesu verejného obstarávania podľa zákona č. 343/2015 Z. z. o verejnom obstarávaní a o zmene a doplnení niektorých zákonov, kde mandant vystupuje ako verejný obstarávateľ na obstaranie dodávateľa </w:t>
      </w:r>
      <w:r w:rsidR="00E3658E" w:rsidRPr="006D5BDE">
        <w:rPr>
          <w:rFonts w:asciiTheme="minorHAnsi" w:hAnsiTheme="minorHAnsi" w:cstheme="minorHAnsi"/>
          <w:color w:val="auto"/>
          <w:sz w:val="22"/>
          <w:szCs w:val="22"/>
        </w:rPr>
        <w:t>tovarov</w:t>
      </w:r>
      <w:r w:rsidR="00533F0D">
        <w:rPr>
          <w:rFonts w:asciiTheme="minorHAnsi" w:hAnsiTheme="minorHAnsi" w:cstheme="minorHAnsi"/>
          <w:color w:val="auto"/>
          <w:sz w:val="22"/>
          <w:szCs w:val="22"/>
        </w:rPr>
        <w:t xml:space="preserve"> a služieb</w:t>
      </w: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pre </w:t>
      </w:r>
      <w:r w:rsidR="00533F0D" w:rsidRPr="006D5BDE">
        <w:rPr>
          <w:rFonts w:asciiTheme="minorHAnsi" w:hAnsiTheme="minorHAnsi" w:cstheme="minorHAnsi"/>
          <w:b/>
          <w:bCs/>
          <w:sz w:val="22"/>
          <w:szCs w:val="22"/>
        </w:rPr>
        <w:t>,,</w:t>
      </w:r>
      <w:r w:rsidR="00533F0D" w:rsidRPr="00800BDB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00533F0D" w:rsidRPr="00800BDB">
        <w:rPr>
          <w:rFonts w:ascii="Calibri" w:hAnsi="Calibri" w:cs="Calibri"/>
          <w:b/>
          <w:bCs/>
          <w:sz w:val="20"/>
          <w:szCs w:val="20"/>
        </w:rPr>
        <w:t>ealizovanie komplexného procesu obstarania stavebných investičných akcií</w:t>
      </w:r>
      <w:r w:rsidR="00533F0D">
        <w:rPr>
          <w:rFonts w:ascii="Calibri" w:hAnsi="Calibri" w:cs="Calibri"/>
          <w:b/>
          <w:bCs/>
          <w:sz w:val="20"/>
          <w:szCs w:val="20"/>
        </w:rPr>
        <w:t xml:space="preserve"> a potravín pre zariadenie LUMEN</w:t>
      </w:r>
      <w:r w:rsidR="00533F0D" w:rsidRPr="006D5BDE">
        <w:rPr>
          <w:rFonts w:asciiTheme="minorHAnsi" w:hAnsiTheme="minorHAnsi" w:cstheme="minorHAnsi"/>
          <w:b/>
          <w:bCs/>
          <w:sz w:val="22"/>
          <w:szCs w:val="22"/>
        </w:rPr>
        <w:t>“</w:t>
      </w:r>
      <w:r w:rsidR="00533F0D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7BC9D68B" w14:textId="77777777"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09389879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Táto plná moc sa nevzťahuje na podpis zmluvy s víťazným uchádzačom. </w:t>
      </w:r>
    </w:p>
    <w:p w14:paraId="1DE77EF9" w14:textId="77777777" w:rsidR="00533F0D" w:rsidRDefault="00533F0D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5B3E04BD" w14:textId="409905B6" w:rsidR="00C63BA0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V</w:t>
      </w:r>
      <w:r w:rsidR="005E00CA" w:rsidRPr="006D5BDE">
        <w:rPr>
          <w:rFonts w:asciiTheme="minorHAnsi" w:hAnsiTheme="minorHAnsi" w:cstheme="minorHAnsi"/>
          <w:color w:val="auto"/>
          <w:sz w:val="22"/>
          <w:szCs w:val="22"/>
        </w:rPr>
        <w:t> </w:t>
      </w:r>
      <w:r w:rsidR="008F3F5C">
        <w:rPr>
          <w:rFonts w:asciiTheme="minorHAnsi" w:hAnsiTheme="minorHAnsi" w:cstheme="minorHAnsi"/>
          <w:color w:val="auto"/>
          <w:sz w:val="22"/>
          <w:szCs w:val="22"/>
        </w:rPr>
        <w:t>Trebišove</w:t>
      </w:r>
      <w:r w:rsidR="005E00CA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, </w:t>
      </w:r>
      <w:r w:rsidR="00533F0D">
        <w:rPr>
          <w:rFonts w:asciiTheme="minorHAnsi" w:hAnsiTheme="minorHAnsi" w:cstheme="minorHAnsi"/>
          <w:color w:val="auto"/>
          <w:sz w:val="22"/>
          <w:szCs w:val="22"/>
        </w:rPr>
        <w:t xml:space="preserve">dňa </w:t>
      </w:r>
      <w:r w:rsidR="005E00CA" w:rsidRPr="006D5BDE">
        <w:rPr>
          <w:rFonts w:asciiTheme="minorHAnsi" w:hAnsiTheme="minorHAnsi" w:cstheme="minorHAnsi"/>
          <w:color w:val="auto"/>
          <w:sz w:val="22"/>
          <w:szCs w:val="22"/>
        </w:rPr>
        <w:t>.....................</w:t>
      </w:r>
    </w:p>
    <w:p w14:paraId="7548BBFF" w14:textId="77777777"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026110B7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</w:p>
    <w:p w14:paraId="60CADF52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.................……………………………….. </w:t>
      </w:r>
    </w:p>
    <w:p w14:paraId="61E63863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Za mandanta </w:t>
      </w:r>
    </w:p>
    <w:p w14:paraId="580E1883" w14:textId="0728954A" w:rsidR="00305CD9" w:rsidRPr="006D5BDE" w:rsidRDefault="00533F0D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</w:rPr>
        <w:t>PaedDr. Štefan Čarný, riaditeľ organizácie</w:t>
      </w:r>
    </w:p>
    <w:p w14:paraId="2FCF3EAB" w14:textId="77777777"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3CA4013C" w14:textId="77777777"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7AD02FD6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3"/>
          <w:szCs w:val="23"/>
        </w:rPr>
      </w:pPr>
      <w:r w:rsidRPr="006D5BDE">
        <w:rPr>
          <w:rFonts w:asciiTheme="minorHAnsi" w:hAnsiTheme="minorHAnsi" w:cstheme="minorHAnsi"/>
          <w:b/>
          <w:bCs/>
          <w:color w:val="auto"/>
          <w:sz w:val="23"/>
          <w:szCs w:val="23"/>
        </w:rPr>
        <w:t xml:space="preserve">Splnomocnenie prijímam </w:t>
      </w:r>
    </w:p>
    <w:p w14:paraId="1FC82B2A" w14:textId="77777777"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5D2CBF00" w14:textId="49119DD4"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>V</w:t>
      </w:r>
      <w:r w:rsidR="00533F0D">
        <w:rPr>
          <w:rFonts w:asciiTheme="minorHAnsi" w:hAnsiTheme="minorHAnsi" w:cstheme="minorHAnsi"/>
          <w:color w:val="auto"/>
          <w:sz w:val="22"/>
          <w:szCs w:val="22"/>
        </w:rPr>
        <w:t>.................dňa</w:t>
      </w:r>
      <w:r w:rsidR="005E00CA"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 ..................</w:t>
      </w:r>
    </w:p>
    <w:p w14:paraId="18A84D8D" w14:textId="77777777"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0BB3D8F1" w14:textId="77777777" w:rsidR="00C63BA0" w:rsidRPr="006D5BDE" w:rsidRDefault="00C63BA0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0D964A4E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color w:val="auto"/>
          <w:sz w:val="22"/>
          <w:szCs w:val="22"/>
        </w:rPr>
        <w:t xml:space="preserve">.................……………………………….. </w:t>
      </w:r>
    </w:p>
    <w:p w14:paraId="59AD4104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6D5BDE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Za mandatára </w:t>
      </w:r>
    </w:p>
    <w:sectPr w:rsidR="00305CD9" w:rsidRPr="006D5B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F59D9"/>
    <w:multiLevelType w:val="hybridMultilevel"/>
    <w:tmpl w:val="52805CB6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2261D7E"/>
    <w:multiLevelType w:val="hybridMultilevel"/>
    <w:tmpl w:val="C526BEC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2F4415"/>
    <w:multiLevelType w:val="hybridMultilevel"/>
    <w:tmpl w:val="339C36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794BDF"/>
    <w:multiLevelType w:val="hybridMultilevel"/>
    <w:tmpl w:val="D74864B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E0C4C"/>
    <w:multiLevelType w:val="hybridMultilevel"/>
    <w:tmpl w:val="98846E3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F51B9F"/>
    <w:multiLevelType w:val="hybridMultilevel"/>
    <w:tmpl w:val="203C1A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793BA6"/>
    <w:multiLevelType w:val="hybridMultilevel"/>
    <w:tmpl w:val="1F623FD8"/>
    <w:lvl w:ilvl="0" w:tplc="B1AEDB3C">
      <w:start w:val="1"/>
      <w:numFmt w:val="decimal"/>
      <w:lvlText w:val="%1."/>
      <w:lvlJc w:val="left"/>
      <w:pPr>
        <w:ind w:left="85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72" w:hanging="360"/>
      </w:pPr>
    </w:lvl>
    <w:lvl w:ilvl="2" w:tplc="041B001B" w:tentative="1">
      <w:start w:val="1"/>
      <w:numFmt w:val="lowerRoman"/>
      <w:lvlText w:val="%3."/>
      <w:lvlJc w:val="right"/>
      <w:pPr>
        <w:ind w:left="2292" w:hanging="180"/>
      </w:pPr>
    </w:lvl>
    <w:lvl w:ilvl="3" w:tplc="041B000F" w:tentative="1">
      <w:start w:val="1"/>
      <w:numFmt w:val="decimal"/>
      <w:lvlText w:val="%4."/>
      <w:lvlJc w:val="left"/>
      <w:pPr>
        <w:ind w:left="3012" w:hanging="360"/>
      </w:pPr>
    </w:lvl>
    <w:lvl w:ilvl="4" w:tplc="041B0019" w:tentative="1">
      <w:start w:val="1"/>
      <w:numFmt w:val="lowerLetter"/>
      <w:lvlText w:val="%5."/>
      <w:lvlJc w:val="left"/>
      <w:pPr>
        <w:ind w:left="3732" w:hanging="360"/>
      </w:pPr>
    </w:lvl>
    <w:lvl w:ilvl="5" w:tplc="041B001B" w:tentative="1">
      <w:start w:val="1"/>
      <w:numFmt w:val="lowerRoman"/>
      <w:lvlText w:val="%6."/>
      <w:lvlJc w:val="right"/>
      <w:pPr>
        <w:ind w:left="4452" w:hanging="180"/>
      </w:pPr>
    </w:lvl>
    <w:lvl w:ilvl="6" w:tplc="041B000F" w:tentative="1">
      <w:start w:val="1"/>
      <w:numFmt w:val="decimal"/>
      <w:lvlText w:val="%7."/>
      <w:lvlJc w:val="left"/>
      <w:pPr>
        <w:ind w:left="5172" w:hanging="360"/>
      </w:pPr>
    </w:lvl>
    <w:lvl w:ilvl="7" w:tplc="041B0019" w:tentative="1">
      <w:start w:val="1"/>
      <w:numFmt w:val="lowerLetter"/>
      <w:lvlText w:val="%8."/>
      <w:lvlJc w:val="left"/>
      <w:pPr>
        <w:ind w:left="5892" w:hanging="360"/>
      </w:pPr>
    </w:lvl>
    <w:lvl w:ilvl="8" w:tplc="041B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7" w15:restartNumberingAfterBreak="0">
    <w:nsid w:val="0C2E007D"/>
    <w:multiLevelType w:val="hybridMultilevel"/>
    <w:tmpl w:val="E304A39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6E0A71"/>
    <w:multiLevelType w:val="hybridMultilevel"/>
    <w:tmpl w:val="3EE8A08A"/>
    <w:lvl w:ilvl="0" w:tplc="E45C4FD6">
      <w:start w:val="3"/>
      <w:numFmt w:val="bullet"/>
      <w:lvlText w:val="-"/>
      <w:lvlJc w:val="left"/>
      <w:pPr>
        <w:ind w:left="10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9" w15:restartNumberingAfterBreak="0">
    <w:nsid w:val="18C210CA"/>
    <w:multiLevelType w:val="hybridMultilevel"/>
    <w:tmpl w:val="94200D94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1B6B078D"/>
    <w:multiLevelType w:val="hybridMultilevel"/>
    <w:tmpl w:val="B18E150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AD7F18"/>
    <w:multiLevelType w:val="hybridMultilevel"/>
    <w:tmpl w:val="FC3054F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9230EB"/>
    <w:multiLevelType w:val="hybridMultilevel"/>
    <w:tmpl w:val="A5AE999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AA1CD7"/>
    <w:multiLevelType w:val="hybridMultilevel"/>
    <w:tmpl w:val="D342163E"/>
    <w:lvl w:ilvl="0" w:tplc="041B0017">
      <w:start w:val="1"/>
      <w:numFmt w:val="lowerLetter"/>
      <w:lvlText w:val="%1)"/>
      <w:lvlJc w:val="left"/>
      <w:pPr>
        <w:ind w:left="1212" w:hanging="360"/>
      </w:pPr>
    </w:lvl>
    <w:lvl w:ilvl="1" w:tplc="041B0019" w:tentative="1">
      <w:start w:val="1"/>
      <w:numFmt w:val="lowerLetter"/>
      <w:lvlText w:val="%2."/>
      <w:lvlJc w:val="left"/>
      <w:pPr>
        <w:ind w:left="1932" w:hanging="360"/>
      </w:pPr>
    </w:lvl>
    <w:lvl w:ilvl="2" w:tplc="041B001B" w:tentative="1">
      <w:start w:val="1"/>
      <w:numFmt w:val="lowerRoman"/>
      <w:lvlText w:val="%3."/>
      <w:lvlJc w:val="right"/>
      <w:pPr>
        <w:ind w:left="2652" w:hanging="180"/>
      </w:pPr>
    </w:lvl>
    <w:lvl w:ilvl="3" w:tplc="041B000F" w:tentative="1">
      <w:start w:val="1"/>
      <w:numFmt w:val="decimal"/>
      <w:lvlText w:val="%4."/>
      <w:lvlJc w:val="left"/>
      <w:pPr>
        <w:ind w:left="3372" w:hanging="360"/>
      </w:pPr>
    </w:lvl>
    <w:lvl w:ilvl="4" w:tplc="041B0019" w:tentative="1">
      <w:start w:val="1"/>
      <w:numFmt w:val="lowerLetter"/>
      <w:lvlText w:val="%5."/>
      <w:lvlJc w:val="left"/>
      <w:pPr>
        <w:ind w:left="4092" w:hanging="360"/>
      </w:pPr>
    </w:lvl>
    <w:lvl w:ilvl="5" w:tplc="041B001B" w:tentative="1">
      <w:start w:val="1"/>
      <w:numFmt w:val="lowerRoman"/>
      <w:lvlText w:val="%6."/>
      <w:lvlJc w:val="right"/>
      <w:pPr>
        <w:ind w:left="4812" w:hanging="180"/>
      </w:pPr>
    </w:lvl>
    <w:lvl w:ilvl="6" w:tplc="041B000F" w:tentative="1">
      <w:start w:val="1"/>
      <w:numFmt w:val="decimal"/>
      <w:lvlText w:val="%7."/>
      <w:lvlJc w:val="left"/>
      <w:pPr>
        <w:ind w:left="5532" w:hanging="360"/>
      </w:pPr>
    </w:lvl>
    <w:lvl w:ilvl="7" w:tplc="041B0019" w:tentative="1">
      <w:start w:val="1"/>
      <w:numFmt w:val="lowerLetter"/>
      <w:lvlText w:val="%8."/>
      <w:lvlJc w:val="left"/>
      <w:pPr>
        <w:ind w:left="6252" w:hanging="360"/>
      </w:pPr>
    </w:lvl>
    <w:lvl w:ilvl="8" w:tplc="041B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4" w15:restartNumberingAfterBreak="0">
    <w:nsid w:val="2F853CBF"/>
    <w:multiLevelType w:val="hybridMultilevel"/>
    <w:tmpl w:val="BECC51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4448054">
      <w:start w:val="4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E95D8A"/>
    <w:multiLevelType w:val="hybridMultilevel"/>
    <w:tmpl w:val="051A18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BB87FE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ED4FB2"/>
    <w:multiLevelType w:val="hybridMultilevel"/>
    <w:tmpl w:val="A2A070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32D"/>
    <w:multiLevelType w:val="hybridMultilevel"/>
    <w:tmpl w:val="87D4514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C6479C"/>
    <w:multiLevelType w:val="hybridMultilevel"/>
    <w:tmpl w:val="B92C54B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AE061B"/>
    <w:multiLevelType w:val="hybridMultilevel"/>
    <w:tmpl w:val="B8FE666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4740DD"/>
    <w:multiLevelType w:val="hybridMultilevel"/>
    <w:tmpl w:val="3916926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3D7125"/>
    <w:multiLevelType w:val="hybridMultilevel"/>
    <w:tmpl w:val="79308880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EF82D78">
      <w:start w:val="3"/>
      <w:numFmt w:val="bullet"/>
      <w:lvlText w:val="-"/>
      <w:lvlJc w:val="left"/>
      <w:pPr>
        <w:ind w:left="2148" w:hanging="360"/>
      </w:pPr>
      <w:rPr>
        <w:rFonts w:ascii="Times New Roman" w:eastAsiaTheme="minorHAnsi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D6B1FAC"/>
    <w:multiLevelType w:val="hybridMultilevel"/>
    <w:tmpl w:val="E124DAA4"/>
    <w:lvl w:ilvl="0" w:tplc="77B034F4">
      <w:start w:val="1"/>
      <w:numFmt w:val="decimal"/>
      <w:lvlText w:val="%1."/>
      <w:lvlJc w:val="left"/>
      <w:pPr>
        <w:ind w:left="7448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B0019">
      <w:start w:val="1"/>
      <w:numFmt w:val="lowerLetter"/>
      <w:lvlText w:val="%2."/>
      <w:lvlJc w:val="left"/>
      <w:pPr>
        <w:ind w:left="1438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58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78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598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18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38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58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78" w:hanging="180"/>
      </w:pPr>
      <w:rPr>
        <w:rFonts w:cs="Times New Roman"/>
      </w:rPr>
    </w:lvl>
  </w:abstractNum>
  <w:abstractNum w:abstractNumId="23" w15:restartNumberingAfterBreak="0">
    <w:nsid w:val="5DA972CD"/>
    <w:multiLevelType w:val="hybridMultilevel"/>
    <w:tmpl w:val="D5EE9D32"/>
    <w:lvl w:ilvl="0" w:tplc="041B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4" w15:restartNumberingAfterBreak="0">
    <w:nsid w:val="618C793E"/>
    <w:multiLevelType w:val="hybridMultilevel"/>
    <w:tmpl w:val="FE7EC8F4"/>
    <w:lvl w:ilvl="0" w:tplc="041B0017">
      <w:start w:val="1"/>
      <w:numFmt w:val="lowerLetter"/>
      <w:lvlText w:val="%1)"/>
      <w:lvlJc w:val="left"/>
      <w:pPr>
        <w:ind w:left="1428" w:hanging="360"/>
      </w:pPr>
    </w:lvl>
    <w:lvl w:ilvl="1" w:tplc="041B0019" w:tentative="1">
      <w:start w:val="1"/>
      <w:numFmt w:val="lowerLetter"/>
      <w:lvlText w:val="%2."/>
      <w:lvlJc w:val="left"/>
      <w:pPr>
        <w:ind w:left="2148" w:hanging="360"/>
      </w:pPr>
    </w:lvl>
    <w:lvl w:ilvl="2" w:tplc="041B001B" w:tentative="1">
      <w:start w:val="1"/>
      <w:numFmt w:val="lowerRoman"/>
      <w:lvlText w:val="%3."/>
      <w:lvlJc w:val="right"/>
      <w:pPr>
        <w:ind w:left="2868" w:hanging="180"/>
      </w:pPr>
    </w:lvl>
    <w:lvl w:ilvl="3" w:tplc="041B000F" w:tentative="1">
      <w:start w:val="1"/>
      <w:numFmt w:val="decimal"/>
      <w:lvlText w:val="%4."/>
      <w:lvlJc w:val="left"/>
      <w:pPr>
        <w:ind w:left="3588" w:hanging="360"/>
      </w:pPr>
    </w:lvl>
    <w:lvl w:ilvl="4" w:tplc="041B0019" w:tentative="1">
      <w:start w:val="1"/>
      <w:numFmt w:val="lowerLetter"/>
      <w:lvlText w:val="%5."/>
      <w:lvlJc w:val="left"/>
      <w:pPr>
        <w:ind w:left="4308" w:hanging="360"/>
      </w:pPr>
    </w:lvl>
    <w:lvl w:ilvl="5" w:tplc="041B001B" w:tentative="1">
      <w:start w:val="1"/>
      <w:numFmt w:val="lowerRoman"/>
      <w:lvlText w:val="%6."/>
      <w:lvlJc w:val="right"/>
      <w:pPr>
        <w:ind w:left="5028" w:hanging="180"/>
      </w:pPr>
    </w:lvl>
    <w:lvl w:ilvl="6" w:tplc="041B000F" w:tentative="1">
      <w:start w:val="1"/>
      <w:numFmt w:val="decimal"/>
      <w:lvlText w:val="%7."/>
      <w:lvlJc w:val="left"/>
      <w:pPr>
        <w:ind w:left="5748" w:hanging="360"/>
      </w:pPr>
    </w:lvl>
    <w:lvl w:ilvl="7" w:tplc="041B0019" w:tentative="1">
      <w:start w:val="1"/>
      <w:numFmt w:val="lowerLetter"/>
      <w:lvlText w:val="%8."/>
      <w:lvlJc w:val="left"/>
      <w:pPr>
        <w:ind w:left="6468" w:hanging="360"/>
      </w:pPr>
    </w:lvl>
    <w:lvl w:ilvl="8" w:tplc="041B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5" w15:restartNumberingAfterBreak="0">
    <w:nsid w:val="66F478D8"/>
    <w:multiLevelType w:val="hybridMultilevel"/>
    <w:tmpl w:val="FD12553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4281B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AC30B6"/>
    <w:multiLevelType w:val="hybridMultilevel"/>
    <w:tmpl w:val="E5CC5A5E"/>
    <w:lvl w:ilvl="0" w:tplc="041B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7" w15:restartNumberingAfterBreak="0">
    <w:nsid w:val="72D11783"/>
    <w:multiLevelType w:val="hybridMultilevel"/>
    <w:tmpl w:val="5BD0C298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77CF14B3"/>
    <w:multiLevelType w:val="hybridMultilevel"/>
    <w:tmpl w:val="A6905DEE"/>
    <w:lvl w:ilvl="0" w:tplc="041B0017">
      <w:start w:val="1"/>
      <w:numFmt w:val="lowerLetter"/>
      <w:lvlText w:val="%1)"/>
      <w:lvlJc w:val="left"/>
      <w:pPr>
        <w:ind w:left="1068" w:hanging="360"/>
      </w:pPr>
    </w:lvl>
    <w:lvl w:ilvl="1" w:tplc="041B0019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FFD6820"/>
    <w:multiLevelType w:val="hybridMultilevel"/>
    <w:tmpl w:val="A0EC1EC6"/>
    <w:lvl w:ilvl="0" w:tplc="041B0017">
      <w:start w:val="1"/>
      <w:numFmt w:val="lowerLetter"/>
      <w:lvlText w:val="%1)"/>
      <w:lvlJc w:val="left"/>
      <w:pPr>
        <w:ind w:left="1488" w:hanging="360"/>
      </w:pPr>
    </w:lvl>
    <w:lvl w:ilvl="1" w:tplc="041B0019" w:tentative="1">
      <w:start w:val="1"/>
      <w:numFmt w:val="lowerLetter"/>
      <w:lvlText w:val="%2."/>
      <w:lvlJc w:val="left"/>
      <w:pPr>
        <w:ind w:left="2208" w:hanging="360"/>
      </w:pPr>
    </w:lvl>
    <w:lvl w:ilvl="2" w:tplc="041B001B" w:tentative="1">
      <w:start w:val="1"/>
      <w:numFmt w:val="lowerRoman"/>
      <w:lvlText w:val="%3."/>
      <w:lvlJc w:val="right"/>
      <w:pPr>
        <w:ind w:left="2928" w:hanging="180"/>
      </w:pPr>
    </w:lvl>
    <w:lvl w:ilvl="3" w:tplc="041B000F" w:tentative="1">
      <w:start w:val="1"/>
      <w:numFmt w:val="decimal"/>
      <w:lvlText w:val="%4."/>
      <w:lvlJc w:val="left"/>
      <w:pPr>
        <w:ind w:left="3648" w:hanging="360"/>
      </w:pPr>
    </w:lvl>
    <w:lvl w:ilvl="4" w:tplc="041B0019" w:tentative="1">
      <w:start w:val="1"/>
      <w:numFmt w:val="lowerLetter"/>
      <w:lvlText w:val="%5."/>
      <w:lvlJc w:val="left"/>
      <w:pPr>
        <w:ind w:left="4368" w:hanging="360"/>
      </w:pPr>
    </w:lvl>
    <w:lvl w:ilvl="5" w:tplc="041B001B" w:tentative="1">
      <w:start w:val="1"/>
      <w:numFmt w:val="lowerRoman"/>
      <w:lvlText w:val="%6."/>
      <w:lvlJc w:val="right"/>
      <w:pPr>
        <w:ind w:left="5088" w:hanging="180"/>
      </w:pPr>
    </w:lvl>
    <w:lvl w:ilvl="6" w:tplc="041B000F" w:tentative="1">
      <w:start w:val="1"/>
      <w:numFmt w:val="decimal"/>
      <w:lvlText w:val="%7."/>
      <w:lvlJc w:val="left"/>
      <w:pPr>
        <w:ind w:left="5808" w:hanging="360"/>
      </w:pPr>
    </w:lvl>
    <w:lvl w:ilvl="7" w:tplc="041B0019" w:tentative="1">
      <w:start w:val="1"/>
      <w:numFmt w:val="lowerLetter"/>
      <w:lvlText w:val="%8."/>
      <w:lvlJc w:val="left"/>
      <w:pPr>
        <w:ind w:left="6528" w:hanging="360"/>
      </w:pPr>
    </w:lvl>
    <w:lvl w:ilvl="8" w:tplc="041B001B" w:tentative="1">
      <w:start w:val="1"/>
      <w:numFmt w:val="lowerRoman"/>
      <w:lvlText w:val="%9."/>
      <w:lvlJc w:val="right"/>
      <w:pPr>
        <w:ind w:left="7248" w:hanging="180"/>
      </w:pPr>
    </w:lvl>
  </w:abstractNum>
  <w:num w:numId="1">
    <w:abstractNumId w:val="2"/>
  </w:num>
  <w:num w:numId="2">
    <w:abstractNumId w:val="4"/>
  </w:num>
  <w:num w:numId="3">
    <w:abstractNumId w:val="20"/>
  </w:num>
  <w:num w:numId="4">
    <w:abstractNumId w:val="14"/>
  </w:num>
  <w:num w:numId="5">
    <w:abstractNumId w:val="17"/>
  </w:num>
  <w:num w:numId="6">
    <w:abstractNumId w:val="25"/>
  </w:num>
  <w:num w:numId="7">
    <w:abstractNumId w:val="19"/>
  </w:num>
  <w:num w:numId="8">
    <w:abstractNumId w:val="11"/>
  </w:num>
  <w:num w:numId="9">
    <w:abstractNumId w:val="16"/>
  </w:num>
  <w:num w:numId="10">
    <w:abstractNumId w:val="1"/>
  </w:num>
  <w:num w:numId="11">
    <w:abstractNumId w:val="3"/>
  </w:num>
  <w:num w:numId="12">
    <w:abstractNumId w:val="12"/>
  </w:num>
  <w:num w:numId="13">
    <w:abstractNumId w:val="5"/>
  </w:num>
  <w:num w:numId="14">
    <w:abstractNumId w:val="18"/>
  </w:num>
  <w:num w:numId="15">
    <w:abstractNumId w:val="15"/>
  </w:num>
  <w:num w:numId="16">
    <w:abstractNumId w:val="10"/>
  </w:num>
  <w:num w:numId="17">
    <w:abstractNumId w:val="7"/>
  </w:num>
  <w:num w:numId="18">
    <w:abstractNumId w:val="13"/>
  </w:num>
  <w:num w:numId="19">
    <w:abstractNumId w:val="6"/>
  </w:num>
  <w:num w:numId="20">
    <w:abstractNumId w:val="29"/>
  </w:num>
  <w:num w:numId="21">
    <w:abstractNumId w:val="24"/>
  </w:num>
  <w:num w:numId="22">
    <w:abstractNumId w:val="23"/>
  </w:num>
  <w:num w:numId="23">
    <w:abstractNumId w:val="8"/>
  </w:num>
  <w:num w:numId="24">
    <w:abstractNumId w:val="21"/>
  </w:num>
  <w:num w:numId="25">
    <w:abstractNumId w:val="26"/>
  </w:num>
  <w:num w:numId="26">
    <w:abstractNumId w:val="0"/>
  </w:num>
  <w:num w:numId="27">
    <w:abstractNumId w:val="9"/>
  </w:num>
  <w:num w:numId="28">
    <w:abstractNumId w:val="27"/>
  </w:num>
  <w:num w:numId="29">
    <w:abstractNumId w:val="28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CD9"/>
    <w:rsid w:val="00085371"/>
    <w:rsid w:val="000C791D"/>
    <w:rsid w:val="000F0AA1"/>
    <w:rsid w:val="001C78A9"/>
    <w:rsid w:val="00280DB4"/>
    <w:rsid w:val="00293FC4"/>
    <w:rsid w:val="00305BDB"/>
    <w:rsid w:val="00305CD9"/>
    <w:rsid w:val="00371612"/>
    <w:rsid w:val="003C316D"/>
    <w:rsid w:val="003F108C"/>
    <w:rsid w:val="00416781"/>
    <w:rsid w:val="00533F0D"/>
    <w:rsid w:val="0055631E"/>
    <w:rsid w:val="00575619"/>
    <w:rsid w:val="005D2F79"/>
    <w:rsid w:val="005E00CA"/>
    <w:rsid w:val="005E7259"/>
    <w:rsid w:val="00635CA2"/>
    <w:rsid w:val="006D5BDE"/>
    <w:rsid w:val="00800BDB"/>
    <w:rsid w:val="008F3F5C"/>
    <w:rsid w:val="00945895"/>
    <w:rsid w:val="00965DA1"/>
    <w:rsid w:val="00972761"/>
    <w:rsid w:val="0098375B"/>
    <w:rsid w:val="00A24627"/>
    <w:rsid w:val="00A26CB1"/>
    <w:rsid w:val="00A52E22"/>
    <w:rsid w:val="00A95DBC"/>
    <w:rsid w:val="00AC2A27"/>
    <w:rsid w:val="00B25838"/>
    <w:rsid w:val="00B5220C"/>
    <w:rsid w:val="00B76BA7"/>
    <w:rsid w:val="00B84B3E"/>
    <w:rsid w:val="00BC7DD3"/>
    <w:rsid w:val="00C1365B"/>
    <w:rsid w:val="00C63BA0"/>
    <w:rsid w:val="00CA085D"/>
    <w:rsid w:val="00CF7DC1"/>
    <w:rsid w:val="00D67579"/>
    <w:rsid w:val="00D812BA"/>
    <w:rsid w:val="00DF07EC"/>
    <w:rsid w:val="00E3658E"/>
    <w:rsid w:val="00E70C81"/>
    <w:rsid w:val="00EB122C"/>
    <w:rsid w:val="00EB43B1"/>
    <w:rsid w:val="00F0688F"/>
    <w:rsid w:val="00F31FB7"/>
    <w:rsid w:val="00F40207"/>
    <w:rsid w:val="00FD4CB9"/>
    <w:rsid w:val="00FF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60BAF"/>
  <w15:docId w15:val="{ECBA2DD8-11FC-445C-B4C7-353C5F23E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305C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ra">
    <w:name w:val="ra"/>
    <w:basedOn w:val="Predvolenpsmoodseku"/>
    <w:rsid w:val="00B25838"/>
  </w:style>
  <w:style w:type="character" w:styleId="Hypertextovprepojenie">
    <w:name w:val="Hyperlink"/>
    <w:basedOn w:val="Predvolenpsmoodseku"/>
    <w:uiPriority w:val="99"/>
    <w:unhideWhenUsed/>
    <w:rsid w:val="00A24627"/>
    <w:rPr>
      <w:color w:val="0563C1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D4C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D4CB9"/>
    <w:rPr>
      <w:rFonts w:ascii="Tahoma" w:hAnsi="Tahoma" w:cs="Tahoma"/>
      <w:sz w:val="16"/>
      <w:szCs w:val="16"/>
    </w:rPr>
  </w:style>
  <w:style w:type="character" w:styleId="Nevyrieenzmienka">
    <w:name w:val="Unresolved Mention"/>
    <w:basedOn w:val="Predvolenpsmoodseku"/>
    <w:uiPriority w:val="99"/>
    <w:semiHidden/>
    <w:unhideWhenUsed/>
    <w:rsid w:val="00533F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361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umentv@lumentv.sk" TargetMode="External"/><Relationship Id="rId5" Type="http://schemas.openxmlformats.org/officeDocument/2006/relationships/hyperlink" Target="mailto:lumen@trenet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2032</Words>
  <Characters>11583</Characters>
  <Application>Microsoft Office Word</Application>
  <DocSecurity>0</DocSecurity>
  <Lines>96</Lines>
  <Paragraphs>27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Beslerova Iveta</dc:creator>
  <cp:keywords/>
  <dc:description/>
  <cp:lastModifiedBy>Lumen Trebišov</cp:lastModifiedBy>
  <cp:revision>3</cp:revision>
  <cp:lastPrinted>2019-09-27T05:44:00Z</cp:lastPrinted>
  <dcterms:created xsi:type="dcterms:W3CDTF">2022-03-02T07:04:00Z</dcterms:created>
  <dcterms:modified xsi:type="dcterms:W3CDTF">2022-03-02T07:47:00Z</dcterms:modified>
</cp:coreProperties>
</file>