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77371C" w14:textId="77777777" w:rsidR="003774FE" w:rsidRPr="005D6D65" w:rsidRDefault="003774FE" w:rsidP="003774FE">
      <w:pPr>
        <w:pStyle w:val="Nadpis10"/>
        <w:keepNext/>
        <w:keepLines/>
        <w:shd w:val="clear" w:color="auto" w:fill="auto"/>
        <w:tabs>
          <w:tab w:val="left" w:leader="dot" w:pos="6065"/>
        </w:tabs>
        <w:spacing w:line="240" w:lineRule="auto"/>
        <w:ind w:left="3180" w:firstLine="0"/>
        <w:rPr>
          <w:rFonts w:asciiTheme="minorHAnsi" w:hAnsiTheme="minorHAnsi" w:cstheme="minorHAnsi"/>
          <w:sz w:val="22"/>
          <w:szCs w:val="22"/>
        </w:rPr>
      </w:pPr>
      <w:bookmarkStart w:id="0" w:name="bookmark0"/>
    </w:p>
    <w:p w14:paraId="2F89F3E8" w14:textId="77777777" w:rsidR="00CB2672" w:rsidRPr="005D6D65" w:rsidRDefault="009A094D" w:rsidP="003774FE">
      <w:pPr>
        <w:pStyle w:val="Nadpis10"/>
        <w:keepNext/>
        <w:keepLines/>
        <w:shd w:val="clear" w:color="auto" w:fill="auto"/>
        <w:tabs>
          <w:tab w:val="left" w:leader="dot" w:pos="6065"/>
        </w:tabs>
        <w:spacing w:line="240" w:lineRule="auto"/>
        <w:ind w:left="3180" w:firstLine="0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sz w:val="22"/>
          <w:szCs w:val="22"/>
        </w:rPr>
        <w:t>KÚPNA ZMLUVA č</w:t>
      </w:r>
      <w:bookmarkEnd w:id="0"/>
      <w:r w:rsidR="00F42BE5">
        <w:rPr>
          <w:rFonts w:asciiTheme="minorHAnsi" w:hAnsiTheme="minorHAnsi" w:cstheme="minorHAnsi"/>
          <w:sz w:val="22"/>
          <w:szCs w:val="22"/>
        </w:rPr>
        <w:t xml:space="preserve"> ..</w:t>
      </w:r>
      <w:r w:rsidR="00F42BE5" w:rsidRPr="0057669A">
        <w:rPr>
          <w:rFonts w:asciiTheme="minorHAnsi" w:hAnsiTheme="minorHAnsi" w:cstheme="minorHAnsi"/>
          <w:sz w:val="22"/>
          <w:szCs w:val="22"/>
        </w:rPr>
        <w:t>...</w:t>
      </w:r>
    </w:p>
    <w:p w14:paraId="5A5ED0BD" w14:textId="77777777" w:rsidR="009B0D3E" w:rsidRPr="005D6D65" w:rsidRDefault="009A094D" w:rsidP="003774FE">
      <w:pPr>
        <w:pStyle w:val="Zkladntext20"/>
        <w:shd w:val="clear" w:color="auto" w:fill="auto"/>
        <w:spacing w:line="240" w:lineRule="auto"/>
        <w:ind w:right="40" w:firstLine="0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 xml:space="preserve">uzavretá v zmysle § 409 a </w:t>
      </w:r>
      <w:proofErr w:type="spellStart"/>
      <w:r w:rsidRPr="005D6D65">
        <w:rPr>
          <w:rFonts w:asciiTheme="minorHAnsi" w:hAnsiTheme="minorHAnsi" w:cstheme="minorHAnsi"/>
          <w:b w:val="0"/>
          <w:sz w:val="22"/>
          <w:szCs w:val="22"/>
        </w:rPr>
        <w:t>nasl</w:t>
      </w:r>
      <w:proofErr w:type="spellEnd"/>
      <w:r w:rsidRPr="005D6D65">
        <w:rPr>
          <w:rFonts w:asciiTheme="minorHAnsi" w:hAnsiTheme="minorHAnsi" w:cstheme="minorHAnsi"/>
          <w:b w:val="0"/>
          <w:sz w:val="22"/>
          <w:szCs w:val="22"/>
        </w:rPr>
        <w:t>. Obchodného zákonníka č. 513/1991 Zb. v znení neskorších</w:t>
      </w:r>
    </w:p>
    <w:p w14:paraId="027ACB1D" w14:textId="77777777" w:rsidR="009B0D3E" w:rsidRPr="005D6D65" w:rsidRDefault="009A094D" w:rsidP="003774FE">
      <w:pPr>
        <w:pStyle w:val="Zkladntext20"/>
        <w:shd w:val="clear" w:color="auto" w:fill="auto"/>
        <w:spacing w:line="240" w:lineRule="auto"/>
        <w:ind w:right="40" w:firstLine="0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predpisov</w:t>
      </w:r>
      <w:bookmarkStart w:id="1" w:name="bookmark1"/>
      <w:r w:rsidR="003774FE" w:rsidRPr="005D6D65">
        <w:rPr>
          <w:rFonts w:asciiTheme="minorHAnsi" w:hAnsiTheme="minorHAnsi" w:cstheme="minorHAnsi"/>
          <w:b w:val="0"/>
          <w:sz w:val="22"/>
          <w:szCs w:val="22"/>
        </w:rPr>
        <w:t xml:space="preserve"> </w:t>
      </w:r>
      <w:r w:rsidRPr="005D6D65">
        <w:rPr>
          <w:rFonts w:asciiTheme="minorHAnsi" w:hAnsiTheme="minorHAnsi" w:cstheme="minorHAnsi"/>
          <w:b w:val="0"/>
          <w:sz w:val="22"/>
          <w:szCs w:val="22"/>
        </w:rPr>
        <w:t>uzatvorená medzi:</w:t>
      </w:r>
      <w:bookmarkEnd w:id="1"/>
    </w:p>
    <w:p w14:paraId="3BCED2F4" w14:textId="77777777" w:rsidR="003774FE" w:rsidRPr="005D6D65" w:rsidRDefault="003774FE" w:rsidP="003774FE">
      <w:pPr>
        <w:pStyle w:val="Zkladntext20"/>
        <w:shd w:val="clear" w:color="auto" w:fill="auto"/>
        <w:spacing w:line="240" w:lineRule="auto"/>
        <w:ind w:right="40"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  <w:bookmarkStart w:id="2" w:name="bookmark2"/>
    </w:p>
    <w:p w14:paraId="087FB60F" w14:textId="77777777" w:rsidR="009B0D3E" w:rsidRPr="00A10623" w:rsidRDefault="009A094D" w:rsidP="003774FE">
      <w:pPr>
        <w:pStyle w:val="Zkladntext20"/>
        <w:shd w:val="clear" w:color="auto" w:fill="auto"/>
        <w:spacing w:line="240" w:lineRule="auto"/>
        <w:ind w:right="40" w:firstLine="0"/>
        <w:jc w:val="left"/>
        <w:rPr>
          <w:rFonts w:asciiTheme="minorHAnsi" w:hAnsiTheme="minorHAnsi" w:cstheme="minorHAnsi"/>
          <w:i/>
          <w:sz w:val="22"/>
          <w:szCs w:val="22"/>
        </w:rPr>
      </w:pPr>
      <w:r w:rsidRPr="00A10623">
        <w:rPr>
          <w:rFonts w:asciiTheme="minorHAnsi" w:hAnsiTheme="minorHAnsi" w:cstheme="minorHAnsi"/>
          <w:i/>
          <w:sz w:val="22"/>
          <w:szCs w:val="22"/>
        </w:rPr>
        <w:t>Kupujúci:</w:t>
      </w:r>
      <w:bookmarkEnd w:id="2"/>
    </w:p>
    <w:p w14:paraId="267818A5" w14:textId="21DFDC44" w:rsidR="009B0D3E" w:rsidRPr="00F40187" w:rsidRDefault="009A094D" w:rsidP="00337745">
      <w:pPr>
        <w:pStyle w:val="Zkladntext20"/>
        <w:shd w:val="clear" w:color="auto" w:fill="auto"/>
        <w:spacing w:line="240" w:lineRule="auto"/>
        <w:ind w:left="709" w:right="40" w:firstLine="0"/>
        <w:jc w:val="left"/>
        <w:rPr>
          <w:rFonts w:asciiTheme="minorHAnsi" w:hAnsiTheme="minorHAnsi" w:cstheme="minorHAnsi"/>
          <w:sz w:val="22"/>
          <w:szCs w:val="22"/>
        </w:rPr>
      </w:pPr>
      <w:r w:rsidRPr="00B71E78">
        <w:rPr>
          <w:rFonts w:asciiTheme="minorHAnsi" w:hAnsiTheme="minorHAnsi" w:cstheme="minorHAnsi"/>
          <w:b w:val="0"/>
          <w:sz w:val="22"/>
          <w:szCs w:val="22"/>
        </w:rPr>
        <w:t xml:space="preserve">Obchodné meno: </w:t>
      </w:r>
      <w:r w:rsidR="00337745" w:rsidRPr="00B71E78">
        <w:rPr>
          <w:rFonts w:asciiTheme="minorHAnsi" w:hAnsiTheme="minorHAnsi" w:cstheme="minorHAnsi"/>
          <w:b w:val="0"/>
          <w:sz w:val="22"/>
          <w:szCs w:val="22"/>
        </w:rPr>
        <w:t xml:space="preserve">     </w:t>
      </w:r>
      <w:r w:rsidR="00186B21">
        <w:rPr>
          <w:rFonts w:asciiTheme="minorHAnsi" w:hAnsiTheme="minorHAnsi" w:cstheme="minorHAnsi"/>
          <w:b w:val="0"/>
          <w:sz w:val="22"/>
          <w:szCs w:val="22"/>
        </w:rPr>
        <w:t xml:space="preserve"> </w:t>
      </w:r>
      <w:r w:rsidR="00B71E78">
        <w:rPr>
          <w:rFonts w:asciiTheme="minorHAnsi" w:hAnsiTheme="minorHAnsi" w:cstheme="minorHAnsi"/>
          <w:b w:val="0"/>
          <w:sz w:val="22"/>
          <w:szCs w:val="22"/>
        </w:rPr>
        <w:t xml:space="preserve"> </w:t>
      </w:r>
      <w:r w:rsidR="00337745" w:rsidRPr="00B71E78">
        <w:rPr>
          <w:rFonts w:asciiTheme="minorHAnsi" w:hAnsiTheme="minorHAnsi" w:cstheme="minorHAnsi"/>
          <w:b w:val="0"/>
          <w:sz w:val="22"/>
          <w:szCs w:val="22"/>
        </w:rPr>
        <w:t xml:space="preserve">   </w:t>
      </w:r>
      <w:r w:rsidR="00F40187" w:rsidRPr="00F40187">
        <w:rPr>
          <w:rFonts w:asciiTheme="minorHAnsi" w:hAnsiTheme="minorHAnsi" w:cstheme="minorHAnsi"/>
          <w:sz w:val="22"/>
          <w:szCs w:val="22"/>
        </w:rPr>
        <w:t xml:space="preserve">LUMEN Špecializované zariadenie, zariadenie pre seniorov a domov        </w:t>
      </w:r>
      <w:r w:rsidR="00186B21">
        <w:rPr>
          <w:rFonts w:asciiTheme="minorHAnsi" w:hAnsiTheme="minorHAnsi" w:cstheme="minorHAnsi"/>
          <w:sz w:val="22"/>
          <w:szCs w:val="22"/>
        </w:rPr>
        <w:t xml:space="preserve"> </w:t>
      </w:r>
      <w:r w:rsidR="00F40187" w:rsidRPr="00F40187">
        <w:rPr>
          <w:rFonts w:asciiTheme="minorHAnsi" w:hAnsiTheme="minorHAnsi" w:cstheme="minorHAnsi"/>
          <w:sz w:val="22"/>
          <w:szCs w:val="22"/>
        </w:rPr>
        <w:t>sociálnych služieb</w:t>
      </w:r>
    </w:p>
    <w:p w14:paraId="68563872" w14:textId="22C5D376" w:rsidR="009B0D3E" w:rsidRPr="00B71E78" w:rsidRDefault="009A094D" w:rsidP="00337745">
      <w:pPr>
        <w:pStyle w:val="Zkladntext20"/>
        <w:shd w:val="clear" w:color="auto" w:fill="auto"/>
        <w:spacing w:line="240" w:lineRule="auto"/>
        <w:ind w:left="709" w:right="40"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B71E78">
        <w:rPr>
          <w:rFonts w:asciiTheme="minorHAnsi" w:hAnsiTheme="minorHAnsi" w:cstheme="minorHAnsi"/>
          <w:b w:val="0"/>
          <w:sz w:val="22"/>
          <w:szCs w:val="22"/>
        </w:rPr>
        <w:t>Sídlo:</w:t>
      </w:r>
      <w:r w:rsidR="00337745" w:rsidRPr="00B71E78">
        <w:rPr>
          <w:rFonts w:asciiTheme="minorHAnsi" w:hAnsiTheme="minorHAnsi" w:cstheme="minorHAnsi"/>
          <w:b w:val="0"/>
          <w:sz w:val="22"/>
          <w:szCs w:val="22"/>
        </w:rPr>
        <w:t xml:space="preserve">       </w:t>
      </w:r>
      <w:r w:rsidRPr="00B71E78">
        <w:rPr>
          <w:rFonts w:asciiTheme="minorHAnsi" w:hAnsiTheme="minorHAnsi" w:cstheme="minorHAnsi"/>
          <w:b w:val="0"/>
          <w:sz w:val="22"/>
          <w:szCs w:val="22"/>
        </w:rPr>
        <w:t xml:space="preserve"> </w:t>
      </w:r>
      <w:r w:rsidR="00B71E78" w:rsidRPr="00B71E78">
        <w:rPr>
          <w:rFonts w:asciiTheme="minorHAnsi" w:hAnsiTheme="minorHAnsi" w:cstheme="minorHAnsi"/>
          <w:b w:val="0"/>
          <w:sz w:val="22"/>
          <w:szCs w:val="22"/>
        </w:rPr>
        <w:t xml:space="preserve">    </w:t>
      </w:r>
      <w:r w:rsidR="00F40187">
        <w:rPr>
          <w:rFonts w:asciiTheme="minorHAnsi" w:hAnsiTheme="minorHAnsi" w:cstheme="minorHAnsi"/>
          <w:b w:val="0"/>
          <w:sz w:val="22"/>
          <w:szCs w:val="22"/>
        </w:rPr>
        <w:tab/>
      </w:r>
      <w:r w:rsidR="00F433C3">
        <w:rPr>
          <w:rFonts w:asciiTheme="minorHAnsi" w:hAnsiTheme="minorHAnsi" w:cstheme="minorHAnsi"/>
          <w:b w:val="0"/>
          <w:sz w:val="22"/>
          <w:szCs w:val="22"/>
        </w:rPr>
        <w:t xml:space="preserve"> </w:t>
      </w:r>
      <w:r w:rsidR="00F433C3">
        <w:rPr>
          <w:rFonts w:asciiTheme="minorHAnsi" w:hAnsiTheme="minorHAnsi" w:cstheme="minorHAnsi"/>
          <w:b w:val="0"/>
          <w:sz w:val="22"/>
          <w:szCs w:val="22"/>
        </w:rPr>
        <w:tab/>
      </w:r>
      <w:r w:rsidR="00F40187">
        <w:rPr>
          <w:rFonts w:asciiTheme="minorHAnsi" w:hAnsiTheme="minorHAnsi" w:cstheme="minorHAnsi"/>
          <w:b w:val="0"/>
          <w:sz w:val="22"/>
          <w:szCs w:val="22"/>
        </w:rPr>
        <w:t>Jilemnického 1707/1, 075 01 Trebišov</w:t>
      </w:r>
      <w:r w:rsidR="00B71E78" w:rsidRPr="00B71E78">
        <w:rPr>
          <w:rFonts w:asciiTheme="minorHAnsi" w:hAnsiTheme="minorHAnsi" w:cstheme="minorHAnsi"/>
          <w:b w:val="0"/>
          <w:sz w:val="22"/>
          <w:szCs w:val="22"/>
        </w:rPr>
        <w:t xml:space="preserve">              </w:t>
      </w:r>
      <w:r w:rsidR="00B71E78">
        <w:rPr>
          <w:rFonts w:asciiTheme="minorHAnsi" w:hAnsiTheme="minorHAnsi" w:cstheme="minorHAnsi"/>
          <w:b w:val="0"/>
          <w:sz w:val="22"/>
          <w:szCs w:val="22"/>
        </w:rPr>
        <w:t xml:space="preserve"> </w:t>
      </w:r>
      <w:r w:rsidR="00B71E78" w:rsidRPr="00B71E78">
        <w:rPr>
          <w:rFonts w:asciiTheme="minorHAnsi" w:hAnsiTheme="minorHAnsi" w:cstheme="minorHAnsi"/>
          <w:b w:val="0"/>
          <w:sz w:val="22"/>
          <w:szCs w:val="22"/>
        </w:rPr>
        <w:t xml:space="preserve">    </w:t>
      </w:r>
    </w:p>
    <w:p w14:paraId="4EC06AB2" w14:textId="45D2DADD" w:rsidR="009B0D3E" w:rsidRPr="00B71E78" w:rsidRDefault="009A094D" w:rsidP="00337745">
      <w:pPr>
        <w:pStyle w:val="Zkladntext20"/>
        <w:shd w:val="clear" w:color="auto" w:fill="auto"/>
        <w:spacing w:line="240" w:lineRule="auto"/>
        <w:ind w:left="709" w:right="40"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B71E78">
        <w:rPr>
          <w:rFonts w:asciiTheme="minorHAnsi" w:hAnsiTheme="minorHAnsi" w:cstheme="minorHAnsi"/>
          <w:b w:val="0"/>
          <w:sz w:val="22"/>
          <w:szCs w:val="22"/>
        </w:rPr>
        <w:t xml:space="preserve">Zastúpený: </w:t>
      </w:r>
      <w:r w:rsidR="00337745" w:rsidRPr="00B71E78">
        <w:rPr>
          <w:rFonts w:asciiTheme="minorHAnsi" w:hAnsiTheme="minorHAnsi" w:cstheme="minorHAnsi"/>
          <w:b w:val="0"/>
          <w:sz w:val="22"/>
          <w:szCs w:val="22"/>
        </w:rPr>
        <w:t xml:space="preserve">                  </w:t>
      </w:r>
      <w:r w:rsidR="00186B21">
        <w:rPr>
          <w:rFonts w:asciiTheme="minorHAnsi" w:hAnsiTheme="minorHAnsi" w:cstheme="minorHAnsi"/>
          <w:b w:val="0"/>
          <w:sz w:val="22"/>
          <w:szCs w:val="22"/>
        </w:rPr>
        <w:t xml:space="preserve"> </w:t>
      </w:r>
      <w:r w:rsidR="00B71E78">
        <w:rPr>
          <w:rFonts w:asciiTheme="minorHAnsi" w:hAnsiTheme="minorHAnsi" w:cstheme="minorHAnsi"/>
          <w:b w:val="0"/>
          <w:sz w:val="22"/>
          <w:szCs w:val="22"/>
        </w:rPr>
        <w:t xml:space="preserve"> </w:t>
      </w:r>
      <w:r w:rsidR="00337745" w:rsidRPr="00B71E78">
        <w:rPr>
          <w:rFonts w:asciiTheme="minorHAnsi" w:hAnsiTheme="minorHAnsi" w:cstheme="minorHAnsi"/>
          <w:b w:val="0"/>
          <w:sz w:val="22"/>
          <w:szCs w:val="22"/>
        </w:rPr>
        <w:t xml:space="preserve">  </w:t>
      </w:r>
      <w:r w:rsidR="00A3131A">
        <w:rPr>
          <w:rFonts w:asciiTheme="minorHAnsi" w:hAnsiTheme="minorHAnsi" w:cstheme="minorHAnsi"/>
          <w:b w:val="0"/>
          <w:sz w:val="22"/>
          <w:szCs w:val="22"/>
        </w:rPr>
        <w:t xml:space="preserve">PaedDr. </w:t>
      </w:r>
      <w:r w:rsidR="00F2725F">
        <w:rPr>
          <w:rFonts w:asciiTheme="minorHAnsi" w:hAnsiTheme="minorHAnsi" w:cstheme="minorHAnsi"/>
          <w:b w:val="0"/>
          <w:sz w:val="22"/>
          <w:szCs w:val="22"/>
        </w:rPr>
        <w:t>Š</w:t>
      </w:r>
      <w:r w:rsidR="00A3131A">
        <w:rPr>
          <w:rFonts w:asciiTheme="minorHAnsi" w:hAnsiTheme="minorHAnsi" w:cstheme="minorHAnsi"/>
          <w:b w:val="0"/>
          <w:sz w:val="22"/>
          <w:szCs w:val="22"/>
        </w:rPr>
        <w:t xml:space="preserve">tefan </w:t>
      </w:r>
      <w:proofErr w:type="spellStart"/>
      <w:r w:rsidR="00A3131A">
        <w:rPr>
          <w:rFonts w:asciiTheme="minorHAnsi" w:hAnsiTheme="minorHAnsi" w:cstheme="minorHAnsi"/>
          <w:b w:val="0"/>
          <w:sz w:val="22"/>
          <w:szCs w:val="22"/>
        </w:rPr>
        <w:t>Čarný</w:t>
      </w:r>
      <w:proofErr w:type="spellEnd"/>
      <w:r w:rsidR="00A3131A">
        <w:rPr>
          <w:rFonts w:asciiTheme="minorHAnsi" w:hAnsiTheme="minorHAnsi" w:cstheme="minorHAnsi"/>
          <w:b w:val="0"/>
          <w:sz w:val="22"/>
          <w:szCs w:val="22"/>
        </w:rPr>
        <w:t>, riaditeľ</w:t>
      </w:r>
    </w:p>
    <w:p w14:paraId="46C9FD1D" w14:textId="73138846" w:rsidR="00337745" w:rsidRPr="00B71E78" w:rsidRDefault="00337745" w:rsidP="00B71E78">
      <w:pPr>
        <w:autoSpaceDE w:val="0"/>
        <w:autoSpaceDN w:val="0"/>
        <w:adjustRightInd w:val="0"/>
        <w:ind w:left="708"/>
        <w:jc w:val="both"/>
        <w:rPr>
          <w:rFonts w:asciiTheme="minorHAnsi" w:eastAsia="Calibri" w:hAnsiTheme="minorHAnsi" w:cstheme="minorHAnsi"/>
          <w:sz w:val="22"/>
          <w:szCs w:val="22"/>
        </w:rPr>
      </w:pPr>
      <w:r w:rsidRPr="00B71E78">
        <w:rPr>
          <w:rFonts w:asciiTheme="minorHAnsi" w:eastAsia="Calibri" w:hAnsiTheme="minorHAnsi" w:cstheme="minorHAnsi"/>
          <w:sz w:val="22"/>
          <w:szCs w:val="22"/>
        </w:rPr>
        <w:t xml:space="preserve">IČO:                                </w:t>
      </w:r>
      <w:r w:rsidR="00186B21">
        <w:rPr>
          <w:rFonts w:asciiTheme="minorHAnsi" w:eastAsia="Calibri" w:hAnsiTheme="minorHAnsi" w:cstheme="minorHAnsi"/>
          <w:sz w:val="22"/>
          <w:szCs w:val="22"/>
        </w:rPr>
        <w:t xml:space="preserve"> </w:t>
      </w:r>
      <w:r w:rsidRPr="00B71E78">
        <w:rPr>
          <w:rFonts w:asciiTheme="minorHAnsi" w:eastAsia="Calibri" w:hAnsiTheme="minorHAnsi" w:cstheme="minorHAnsi"/>
          <w:sz w:val="22"/>
          <w:szCs w:val="22"/>
        </w:rPr>
        <w:t xml:space="preserve">  </w:t>
      </w:r>
      <w:r w:rsidR="00F40187">
        <w:rPr>
          <w:rFonts w:asciiTheme="minorHAnsi" w:eastAsia="Calibri" w:hAnsiTheme="minorHAnsi" w:cstheme="minorHAnsi"/>
          <w:sz w:val="22"/>
          <w:szCs w:val="22"/>
        </w:rPr>
        <w:t>00</w:t>
      </w:r>
      <w:r w:rsidR="00F2725F">
        <w:rPr>
          <w:rFonts w:asciiTheme="minorHAnsi" w:eastAsia="Calibri" w:hAnsiTheme="minorHAnsi" w:cstheme="minorHAnsi"/>
          <w:sz w:val="22"/>
          <w:szCs w:val="22"/>
        </w:rPr>
        <w:t>0</w:t>
      </w:r>
      <w:r w:rsidR="00F40187">
        <w:rPr>
          <w:rFonts w:asciiTheme="minorHAnsi" w:eastAsia="Calibri" w:hAnsiTheme="minorHAnsi" w:cstheme="minorHAnsi"/>
          <w:sz w:val="22"/>
          <w:szCs w:val="22"/>
        </w:rPr>
        <w:t>35777</w:t>
      </w:r>
    </w:p>
    <w:p w14:paraId="4E002231" w14:textId="45AC3FDC" w:rsidR="00337745" w:rsidRPr="00B71E78" w:rsidRDefault="00337745" w:rsidP="00337745">
      <w:pPr>
        <w:ind w:left="708"/>
        <w:rPr>
          <w:rFonts w:asciiTheme="minorHAnsi" w:hAnsiTheme="minorHAnsi" w:cstheme="minorHAnsi"/>
          <w:sz w:val="22"/>
          <w:szCs w:val="22"/>
        </w:rPr>
      </w:pPr>
      <w:r w:rsidRPr="00B71E78">
        <w:rPr>
          <w:rFonts w:asciiTheme="minorHAnsi" w:hAnsiTheme="minorHAnsi" w:cstheme="minorHAnsi"/>
          <w:sz w:val="22"/>
          <w:szCs w:val="22"/>
        </w:rPr>
        <w:t xml:space="preserve">DIĆ:   </w:t>
      </w:r>
      <w:r w:rsidR="00186B21">
        <w:rPr>
          <w:rFonts w:asciiTheme="minorHAnsi" w:hAnsiTheme="minorHAnsi" w:cstheme="minorHAnsi"/>
          <w:sz w:val="22"/>
          <w:szCs w:val="22"/>
        </w:rPr>
        <w:t xml:space="preserve">                                </w:t>
      </w:r>
      <w:r w:rsidR="00D31CE8">
        <w:rPr>
          <w:rFonts w:asciiTheme="minorHAnsi" w:hAnsiTheme="minorHAnsi" w:cstheme="minorHAnsi"/>
          <w:sz w:val="22"/>
          <w:szCs w:val="22"/>
        </w:rPr>
        <w:t>2020749654</w:t>
      </w:r>
    </w:p>
    <w:p w14:paraId="27C78F4D" w14:textId="21FDFE24" w:rsidR="00337745" w:rsidRPr="00B71E78" w:rsidRDefault="00337745" w:rsidP="00337745">
      <w:pPr>
        <w:ind w:left="708"/>
        <w:rPr>
          <w:rFonts w:asciiTheme="minorHAnsi" w:hAnsiTheme="minorHAnsi" w:cstheme="minorHAnsi"/>
          <w:sz w:val="22"/>
          <w:szCs w:val="22"/>
        </w:rPr>
      </w:pPr>
      <w:bookmarkStart w:id="3" w:name="bookmark3"/>
      <w:r w:rsidRPr="00B71E78">
        <w:rPr>
          <w:rFonts w:asciiTheme="minorHAnsi" w:hAnsiTheme="minorHAnsi" w:cstheme="minorHAnsi"/>
          <w:sz w:val="22"/>
          <w:szCs w:val="22"/>
        </w:rPr>
        <w:t xml:space="preserve">Email:                             </w:t>
      </w:r>
      <w:r w:rsidR="00186B21">
        <w:rPr>
          <w:rFonts w:asciiTheme="minorHAnsi" w:hAnsiTheme="minorHAnsi" w:cstheme="minorHAnsi"/>
          <w:sz w:val="22"/>
          <w:szCs w:val="22"/>
        </w:rPr>
        <w:t xml:space="preserve"> </w:t>
      </w:r>
      <w:r w:rsidRPr="00B71E78">
        <w:rPr>
          <w:rFonts w:asciiTheme="minorHAnsi" w:hAnsiTheme="minorHAnsi" w:cstheme="minorHAnsi"/>
          <w:sz w:val="22"/>
          <w:szCs w:val="22"/>
        </w:rPr>
        <w:t xml:space="preserve">  </w:t>
      </w:r>
      <w:r w:rsidR="00D31CE8">
        <w:rPr>
          <w:rFonts w:asciiTheme="minorHAnsi" w:hAnsiTheme="minorHAnsi" w:cstheme="minorHAnsi"/>
          <w:sz w:val="22"/>
          <w:szCs w:val="22"/>
        </w:rPr>
        <w:t>lumen</w:t>
      </w:r>
      <w:r w:rsidR="00A3131A">
        <w:rPr>
          <w:rFonts w:asciiTheme="minorHAnsi" w:hAnsiTheme="minorHAnsi" w:cstheme="minorHAnsi"/>
          <w:sz w:val="22"/>
          <w:szCs w:val="22"/>
        </w:rPr>
        <w:t>tv</w:t>
      </w:r>
      <w:r w:rsidR="00D31CE8">
        <w:rPr>
          <w:rFonts w:asciiTheme="minorHAnsi" w:hAnsiTheme="minorHAnsi" w:cstheme="minorHAnsi"/>
          <w:sz w:val="22"/>
          <w:szCs w:val="22"/>
        </w:rPr>
        <w:t>@</w:t>
      </w:r>
      <w:r w:rsidR="00A3131A">
        <w:rPr>
          <w:rFonts w:asciiTheme="minorHAnsi" w:hAnsiTheme="minorHAnsi" w:cstheme="minorHAnsi"/>
          <w:sz w:val="22"/>
          <w:szCs w:val="22"/>
        </w:rPr>
        <w:t>lumentv</w:t>
      </w:r>
      <w:r w:rsidR="00D31CE8">
        <w:rPr>
          <w:rFonts w:asciiTheme="minorHAnsi" w:hAnsiTheme="minorHAnsi" w:cstheme="minorHAnsi"/>
          <w:sz w:val="22"/>
          <w:szCs w:val="22"/>
        </w:rPr>
        <w:t>.sk</w:t>
      </w:r>
    </w:p>
    <w:p w14:paraId="2DD146EE" w14:textId="4F5FE089" w:rsidR="00F42BE5" w:rsidRDefault="00F42BE5" w:rsidP="00337745">
      <w:pPr>
        <w:autoSpaceDE w:val="0"/>
        <w:autoSpaceDN w:val="0"/>
        <w:adjustRightInd w:val="0"/>
        <w:ind w:left="708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Tel.: </w:t>
      </w:r>
      <w:r w:rsidR="00D31CE8">
        <w:rPr>
          <w:rFonts w:asciiTheme="minorHAnsi" w:hAnsiTheme="minorHAnsi" w:cstheme="minorHAnsi"/>
          <w:sz w:val="22"/>
          <w:szCs w:val="22"/>
        </w:rPr>
        <w:tab/>
      </w:r>
      <w:r w:rsidR="00D31CE8">
        <w:rPr>
          <w:rFonts w:asciiTheme="minorHAnsi" w:hAnsiTheme="minorHAnsi" w:cstheme="minorHAnsi"/>
          <w:sz w:val="22"/>
          <w:szCs w:val="22"/>
        </w:rPr>
        <w:tab/>
      </w:r>
      <w:r w:rsidR="00D31CE8">
        <w:rPr>
          <w:rFonts w:asciiTheme="minorHAnsi" w:hAnsiTheme="minorHAnsi" w:cstheme="minorHAnsi"/>
          <w:sz w:val="22"/>
          <w:szCs w:val="22"/>
        </w:rPr>
        <w:tab/>
        <w:t>0905/379</w:t>
      </w:r>
      <w:r w:rsidR="00F2725F">
        <w:rPr>
          <w:rFonts w:asciiTheme="minorHAnsi" w:hAnsiTheme="minorHAnsi" w:cstheme="minorHAnsi"/>
          <w:sz w:val="22"/>
          <w:szCs w:val="22"/>
        </w:rPr>
        <w:t xml:space="preserve"> </w:t>
      </w:r>
      <w:r w:rsidR="00D31CE8">
        <w:rPr>
          <w:rFonts w:asciiTheme="minorHAnsi" w:hAnsiTheme="minorHAnsi" w:cstheme="minorHAnsi"/>
          <w:sz w:val="22"/>
          <w:szCs w:val="22"/>
        </w:rPr>
        <w:t>375</w:t>
      </w:r>
    </w:p>
    <w:p w14:paraId="509AD6A7" w14:textId="017D4726" w:rsidR="00337745" w:rsidRPr="00B71E78" w:rsidRDefault="00F433C3" w:rsidP="00337745">
      <w:pPr>
        <w:autoSpaceDE w:val="0"/>
        <w:autoSpaceDN w:val="0"/>
        <w:adjustRightInd w:val="0"/>
        <w:ind w:left="708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Bankové spojenie:          </w:t>
      </w:r>
      <w:r w:rsidR="00D31CE8">
        <w:rPr>
          <w:rFonts w:asciiTheme="minorHAnsi" w:hAnsiTheme="minorHAnsi" w:cstheme="minorHAnsi"/>
          <w:sz w:val="22"/>
          <w:szCs w:val="22"/>
        </w:rPr>
        <w:t>rozpočtová organizácia zriadená Košickým samosprávnym krajom</w:t>
      </w:r>
    </w:p>
    <w:p w14:paraId="2DBAA42C" w14:textId="1EC9A5FE" w:rsidR="00D31CE8" w:rsidRPr="00B71E78" w:rsidRDefault="00337745" w:rsidP="00D31CE8">
      <w:pPr>
        <w:autoSpaceDE w:val="0"/>
        <w:autoSpaceDN w:val="0"/>
        <w:adjustRightInd w:val="0"/>
        <w:ind w:left="708"/>
        <w:rPr>
          <w:rFonts w:asciiTheme="minorHAnsi" w:hAnsiTheme="minorHAnsi" w:cstheme="minorHAnsi"/>
          <w:sz w:val="22"/>
          <w:szCs w:val="22"/>
        </w:rPr>
      </w:pPr>
      <w:r w:rsidRPr="0057669A">
        <w:rPr>
          <w:rFonts w:asciiTheme="minorHAnsi" w:hAnsiTheme="minorHAnsi" w:cstheme="minorHAnsi"/>
          <w:sz w:val="22"/>
          <w:szCs w:val="22"/>
        </w:rPr>
        <w:t>IBAN:</w:t>
      </w:r>
      <w:r w:rsidRPr="005D6D65">
        <w:rPr>
          <w:rFonts w:asciiTheme="minorHAnsi" w:hAnsiTheme="minorHAnsi" w:cstheme="minorHAnsi"/>
          <w:sz w:val="22"/>
          <w:szCs w:val="22"/>
        </w:rPr>
        <w:t xml:space="preserve"> </w:t>
      </w:r>
      <w:r w:rsidR="00F433C3">
        <w:rPr>
          <w:rFonts w:asciiTheme="minorHAnsi" w:hAnsiTheme="minorHAnsi" w:cstheme="minorHAnsi"/>
          <w:sz w:val="22"/>
          <w:szCs w:val="22"/>
        </w:rPr>
        <w:t xml:space="preserve">                               </w:t>
      </w:r>
      <w:r w:rsidRPr="005D6D65">
        <w:rPr>
          <w:rFonts w:asciiTheme="minorHAnsi" w:hAnsiTheme="minorHAnsi" w:cstheme="minorHAnsi"/>
          <w:sz w:val="22"/>
          <w:szCs w:val="22"/>
        </w:rPr>
        <w:t xml:space="preserve"> </w:t>
      </w:r>
      <w:r w:rsidR="00D31CE8">
        <w:rPr>
          <w:rFonts w:asciiTheme="minorHAnsi" w:hAnsiTheme="minorHAnsi" w:cstheme="minorHAnsi"/>
          <w:sz w:val="22"/>
          <w:szCs w:val="22"/>
        </w:rPr>
        <w:t>SK</w:t>
      </w:r>
      <w:r w:rsidR="00A3131A">
        <w:rPr>
          <w:rFonts w:asciiTheme="minorHAnsi" w:hAnsiTheme="minorHAnsi" w:cstheme="minorHAnsi"/>
          <w:sz w:val="22"/>
          <w:szCs w:val="22"/>
        </w:rPr>
        <w:t>06</w:t>
      </w:r>
      <w:r w:rsidR="00D31CE8">
        <w:rPr>
          <w:rFonts w:asciiTheme="minorHAnsi" w:hAnsiTheme="minorHAnsi" w:cstheme="minorHAnsi"/>
          <w:sz w:val="22"/>
          <w:szCs w:val="22"/>
        </w:rPr>
        <w:t xml:space="preserve"> 8180 0000 0070 0018 59</w:t>
      </w:r>
      <w:r w:rsidR="00A3131A">
        <w:rPr>
          <w:rFonts w:asciiTheme="minorHAnsi" w:hAnsiTheme="minorHAnsi" w:cstheme="minorHAnsi"/>
          <w:sz w:val="22"/>
          <w:szCs w:val="22"/>
        </w:rPr>
        <w:t>75</w:t>
      </w:r>
    </w:p>
    <w:p w14:paraId="595402AD" w14:textId="77777777" w:rsidR="003774FE" w:rsidRPr="005D6D65" w:rsidRDefault="003774FE" w:rsidP="003774FE">
      <w:pPr>
        <w:pStyle w:val="Zkladntext20"/>
        <w:shd w:val="clear" w:color="auto" w:fill="auto"/>
        <w:spacing w:line="240" w:lineRule="auto"/>
        <w:ind w:right="40"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</w:p>
    <w:p w14:paraId="06F78449" w14:textId="77777777" w:rsidR="009B0D3E" w:rsidRPr="005D6D65" w:rsidRDefault="009A094D" w:rsidP="003774FE">
      <w:pPr>
        <w:pStyle w:val="Zkladntext20"/>
        <w:shd w:val="clear" w:color="auto" w:fill="auto"/>
        <w:spacing w:line="240" w:lineRule="auto"/>
        <w:ind w:right="40"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a</w:t>
      </w:r>
      <w:bookmarkEnd w:id="3"/>
    </w:p>
    <w:p w14:paraId="609AAB66" w14:textId="77777777" w:rsidR="003774FE" w:rsidRPr="005D6D65" w:rsidRDefault="003774FE" w:rsidP="003774FE">
      <w:pPr>
        <w:pStyle w:val="Zkladntext20"/>
        <w:shd w:val="clear" w:color="auto" w:fill="auto"/>
        <w:spacing w:line="240" w:lineRule="auto"/>
        <w:ind w:right="40"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  <w:bookmarkStart w:id="4" w:name="bookmark4"/>
    </w:p>
    <w:p w14:paraId="28AE61D1" w14:textId="77777777" w:rsidR="009B0D3E" w:rsidRPr="00A10623" w:rsidRDefault="009A094D" w:rsidP="003774FE">
      <w:pPr>
        <w:pStyle w:val="Zkladntext20"/>
        <w:shd w:val="clear" w:color="auto" w:fill="auto"/>
        <w:spacing w:line="240" w:lineRule="auto"/>
        <w:ind w:right="40" w:firstLine="0"/>
        <w:jc w:val="left"/>
        <w:rPr>
          <w:rFonts w:asciiTheme="minorHAnsi" w:hAnsiTheme="minorHAnsi" w:cstheme="minorHAnsi"/>
          <w:i/>
          <w:sz w:val="22"/>
          <w:szCs w:val="22"/>
        </w:rPr>
      </w:pPr>
      <w:r w:rsidRPr="00A10623">
        <w:rPr>
          <w:rFonts w:asciiTheme="minorHAnsi" w:hAnsiTheme="minorHAnsi" w:cstheme="minorHAnsi"/>
          <w:i/>
          <w:sz w:val="22"/>
          <w:szCs w:val="22"/>
        </w:rPr>
        <w:t>Predávajúci:</w:t>
      </w:r>
      <w:bookmarkEnd w:id="4"/>
    </w:p>
    <w:p w14:paraId="44EB48C5" w14:textId="1FE8D5A4" w:rsidR="009B0D3E" w:rsidRPr="00F42BE5" w:rsidRDefault="009A094D" w:rsidP="00337745">
      <w:pPr>
        <w:pStyle w:val="Zkladntext20"/>
        <w:shd w:val="clear" w:color="auto" w:fill="auto"/>
        <w:spacing w:line="240" w:lineRule="auto"/>
        <w:ind w:left="709" w:right="40" w:firstLine="0"/>
        <w:jc w:val="left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Obchodné meno:</w:t>
      </w:r>
      <w:r w:rsidR="00EC211A">
        <w:rPr>
          <w:rFonts w:asciiTheme="minorHAnsi" w:hAnsiTheme="minorHAnsi" w:cstheme="minorHAnsi"/>
          <w:b w:val="0"/>
          <w:sz w:val="22"/>
          <w:szCs w:val="22"/>
        </w:rPr>
        <w:t xml:space="preserve">        </w:t>
      </w:r>
      <w:r w:rsidR="00F42BE5">
        <w:rPr>
          <w:rFonts w:asciiTheme="minorHAnsi" w:hAnsiTheme="minorHAnsi" w:cstheme="minorHAnsi"/>
          <w:b w:val="0"/>
          <w:sz w:val="22"/>
          <w:szCs w:val="22"/>
        </w:rPr>
        <w:t xml:space="preserve">  </w:t>
      </w:r>
      <w:r w:rsidR="00EC211A">
        <w:rPr>
          <w:rFonts w:asciiTheme="minorHAnsi" w:hAnsiTheme="minorHAnsi" w:cstheme="minorHAnsi"/>
          <w:b w:val="0"/>
          <w:sz w:val="22"/>
          <w:szCs w:val="22"/>
        </w:rPr>
        <w:t xml:space="preserve"> </w:t>
      </w:r>
    </w:p>
    <w:p w14:paraId="1153901A" w14:textId="4258ABCD" w:rsidR="0057669A" w:rsidRDefault="009A094D" w:rsidP="00337745">
      <w:pPr>
        <w:pStyle w:val="Zkladntext20"/>
        <w:shd w:val="clear" w:color="auto" w:fill="auto"/>
        <w:spacing w:line="240" w:lineRule="auto"/>
        <w:ind w:left="709" w:right="40"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Adresa:</w:t>
      </w:r>
      <w:r w:rsidR="00EC211A">
        <w:rPr>
          <w:rFonts w:asciiTheme="minorHAnsi" w:hAnsiTheme="minorHAnsi" w:cstheme="minorHAnsi"/>
          <w:b w:val="0"/>
          <w:sz w:val="22"/>
          <w:szCs w:val="22"/>
        </w:rPr>
        <w:t xml:space="preserve">                           </w:t>
      </w:r>
      <w:r w:rsidR="00F42BE5">
        <w:rPr>
          <w:rFonts w:asciiTheme="minorHAnsi" w:hAnsiTheme="minorHAnsi" w:cstheme="minorHAnsi"/>
          <w:b w:val="0"/>
          <w:sz w:val="22"/>
          <w:szCs w:val="22"/>
        </w:rPr>
        <w:t xml:space="preserve"> </w:t>
      </w:r>
    </w:p>
    <w:p w14:paraId="4DCBE373" w14:textId="5EC3AC4A" w:rsidR="009B0D3E" w:rsidRPr="005D6D65" w:rsidRDefault="009A094D" w:rsidP="00337745">
      <w:pPr>
        <w:pStyle w:val="Zkladntext20"/>
        <w:shd w:val="clear" w:color="auto" w:fill="auto"/>
        <w:spacing w:line="240" w:lineRule="auto"/>
        <w:ind w:left="709" w:right="40"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Zastúpený</w:t>
      </w:r>
    </w:p>
    <w:p w14:paraId="21E1A0D9" w14:textId="13B58467" w:rsidR="0057669A" w:rsidRDefault="009A094D" w:rsidP="00337745">
      <w:pPr>
        <w:pStyle w:val="Zkladntext20"/>
        <w:shd w:val="clear" w:color="auto" w:fill="auto"/>
        <w:spacing w:line="240" w:lineRule="auto"/>
        <w:ind w:left="709" w:right="40"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Zapísaný v</w:t>
      </w:r>
      <w:r w:rsidR="00603A54">
        <w:rPr>
          <w:rFonts w:asciiTheme="minorHAnsi" w:hAnsiTheme="minorHAnsi" w:cstheme="minorHAnsi"/>
          <w:b w:val="0"/>
          <w:sz w:val="22"/>
          <w:szCs w:val="22"/>
        </w:rPr>
        <w:tab/>
        <w:t xml:space="preserve">              </w:t>
      </w:r>
    </w:p>
    <w:p w14:paraId="67E47826" w14:textId="35A51E03" w:rsidR="00A10623" w:rsidRPr="0057669A" w:rsidRDefault="009A094D" w:rsidP="00337745">
      <w:pPr>
        <w:pStyle w:val="Zkladntext20"/>
        <w:shd w:val="clear" w:color="auto" w:fill="auto"/>
        <w:spacing w:line="240" w:lineRule="auto"/>
        <w:ind w:left="709" w:right="40"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57669A">
        <w:rPr>
          <w:rFonts w:asciiTheme="minorHAnsi" w:hAnsiTheme="minorHAnsi" w:cstheme="minorHAnsi"/>
          <w:b w:val="0"/>
          <w:sz w:val="22"/>
          <w:szCs w:val="22"/>
        </w:rPr>
        <w:t>Bankové spojenie:</w:t>
      </w:r>
      <w:r w:rsidR="00603A54">
        <w:rPr>
          <w:rFonts w:asciiTheme="minorHAnsi" w:hAnsiTheme="minorHAnsi" w:cstheme="minorHAnsi"/>
          <w:b w:val="0"/>
          <w:sz w:val="22"/>
          <w:szCs w:val="22"/>
        </w:rPr>
        <w:tab/>
      </w:r>
    </w:p>
    <w:p w14:paraId="42E24968" w14:textId="1A7D3494" w:rsidR="009B0D3E" w:rsidRPr="0057669A" w:rsidRDefault="009A094D" w:rsidP="00337745">
      <w:pPr>
        <w:pStyle w:val="Zkladntext20"/>
        <w:shd w:val="clear" w:color="auto" w:fill="auto"/>
        <w:spacing w:line="240" w:lineRule="auto"/>
        <w:ind w:left="709" w:right="40"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57669A">
        <w:rPr>
          <w:rFonts w:asciiTheme="minorHAnsi" w:hAnsiTheme="minorHAnsi" w:cstheme="minorHAnsi"/>
          <w:b w:val="0"/>
          <w:sz w:val="22"/>
          <w:szCs w:val="22"/>
        </w:rPr>
        <w:t>IBAN:</w:t>
      </w:r>
      <w:r w:rsidR="00603A54">
        <w:rPr>
          <w:rFonts w:asciiTheme="minorHAnsi" w:hAnsiTheme="minorHAnsi" w:cstheme="minorHAnsi"/>
          <w:b w:val="0"/>
          <w:sz w:val="22"/>
          <w:szCs w:val="22"/>
        </w:rPr>
        <w:tab/>
      </w:r>
      <w:r w:rsidR="00603A54">
        <w:rPr>
          <w:rFonts w:asciiTheme="minorHAnsi" w:hAnsiTheme="minorHAnsi" w:cstheme="minorHAnsi"/>
          <w:b w:val="0"/>
          <w:sz w:val="22"/>
          <w:szCs w:val="22"/>
        </w:rPr>
        <w:tab/>
      </w:r>
      <w:r w:rsidR="00603A54">
        <w:rPr>
          <w:rFonts w:asciiTheme="minorHAnsi" w:hAnsiTheme="minorHAnsi" w:cstheme="minorHAnsi"/>
          <w:b w:val="0"/>
          <w:sz w:val="22"/>
          <w:szCs w:val="22"/>
        </w:rPr>
        <w:tab/>
      </w:r>
    </w:p>
    <w:p w14:paraId="7E27016E" w14:textId="5056E349" w:rsidR="009B0D3E" w:rsidRPr="0057669A" w:rsidRDefault="009A094D" w:rsidP="00337745">
      <w:pPr>
        <w:pStyle w:val="Zkladntext20"/>
        <w:shd w:val="clear" w:color="auto" w:fill="auto"/>
        <w:spacing w:line="240" w:lineRule="auto"/>
        <w:ind w:left="709" w:right="40"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57669A">
        <w:rPr>
          <w:rFonts w:asciiTheme="minorHAnsi" w:hAnsiTheme="minorHAnsi" w:cstheme="minorHAnsi"/>
          <w:b w:val="0"/>
          <w:sz w:val="22"/>
          <w:szCs w:val="22"/>
        </w:rPr>
        <w:t>IČO</w:t>
      </w:r>
    </w:p>
    <w:p w14:paraId="396ED352" w14:textId="305A5956" w:rsidR="0057669A" w:rsidRPr="0057669A" w:rsidRDefault="009A094D" w:rsidP="00337745">
      <w:pPr>
        <w:pStyle w:val="Zkladntext20"/>
        <w:shd w:val="clear" w:color="auto" w:fill="auto"/>
        <w:spacing w:line="240" w:lineRule="auto"/>
        <w:ind w:left="709" w:right="40"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57669A">
        <w:rPr>
          <w:rFonts w:asciiTheme="minorHAnsi" w:hAnsiTheme="minorHAnsi" w:cstheme="minorHAnsi"/>
          <w:b w:val="0"/>
          <w:sz w:val="22"/>
          <w:szCs w:val="22"/>
        </w:rPr>
        <w:t>DIČ:</w:t>
      </w:r>
      <w:r w:rsidR="00F42BE5" w:rsidRPr="0057669A">
        <w:rPr>
          <w:rFonts w:asciiTheme="minorHAnsi" w:hAnsiTheme="minorHAnsi" w:cstheme="minorHAnsi"/>
          <w:b w:val="0"/>
          <w:sz w:val="22"/>
          <w:szCs w:val="22"/>
        </w:rPr>
        <w:t xml:space="preserve">                                    </w:t>
      </w:r>
    </w:p>
    <w:p w14:paraId="6BADBC17" w14:textId="15220EB6" w:rsidR="009B0D3E" w:rsidRPr="0057669A" w:rsidRDefault="009A094D" w:rsidP="00337745">
      <w:pPr>
        <w:pStyle w:val="Zkladntext20"/>
        <w:shd w:val="clear" w:color="auto" w:fill="auto"/>
        <w:spacing w:line="240" w:lineRule="auto"/>
        <w:ind w:left="709" w:right="40"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57669A">
        <w:rPr>
          <w:rFonts w:asciiTheme="minorHAnsi" w:hAnsiTheme="minorHAnsi" w:cstheme="minorHAnsi"/>
          <w:b w:val="0"/>
          <w:sz w:val="22"/>
          <w:szCs w:val="22"/>
        </w:rPr>
        <w:t>IČ DPH:</w:t>
      </w:r>
      <w:r w:rsidR="00F42BE5" w:rsidRPr="0057669A">
        <w:rPr>
          <w:rFonts w:asciiTheme="minorHAnsi" w:hAnsiTheme="minorHAnsi" w:cstheme="minorHAnsi"/>
          <w:b w:val="0"/>
          <w:sz w:val="22"/>
          <w:szCs w:val="22"/>
        </w:rPr>
        <w:t xml:space="preserve">                              </w:t>
      </w:r>
    </w:p>
    <w:p w14:paraId="0315AD41" w14:textId="569B271F" w:rsidR="009B0D3E" w:rsidRPr="0057669A" w:rsidRDefault="009A094D" w:rsidP="00337745">
      <w:pPr>
        <w:pStyle w:val="Zkladntext20"/>
        <w:shd w:val="clear" w:color="auto" w:fill="auto"/>
        <w:spacing w:line="240" w:lineRule="auto"/>
        <w:ind w:left="709" w:right="40"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57669A">
        <w:rPr>
          <w:rFonts w:asciiTheme="minorHAnsi" w:hAnsiTheme="minorHAnsi" w:cstheme="minorHAnsi"/>
          <w:b w:val="0"/>
          <w:sz w:val="22"/>
          <w:szCs w:val="22"/>
        </w:rPr>
        <w:t>Tel.:</w:t>
      </w:r>
      <w:r w:rsidR="00D32068">
        <w:rPr>
          <w:rFonts w:asciiTheme="minorHAnsi" w:hAnsiTheme="minorHAnsi" w:cstheme="minorHAnsi"/>
          <w:b w:val="0"/>
          <w:sz w:val="22"/>
          <w:szCs w:val="22"/>
        </w:rPr>
        <w:tab/>
      </w:r>
      <w:r w:rsidR="00D32068">
        <w:rPr>
          <w:rFonts w:asciiTheme="minorHAnsi" w:hAnsiTheme="minorHAnsi" w:cstheme="minorHAnsi"/>
          <w:b w:val="0"/>
          <w:sz w:val="22"/>
          <w:szCs w:val="22"/>
        </w:rPr>
        <w:tab/>
      </w:r>
      <w:r w:rsidR="00D32068">
        <w:rPr>
          <w:rFonts w:asciiTheme="minorHAnsi" w:hAnsiTheme="minorHAnsi" w:cstheme="minorHAnsi"/>
          <w:b w:val="0"/>
          <w:sz w:val="22"/>
          <w:szCs w:val="22"/>
        </w:rPr>
        <w:tab/>
      </w:r>
    </w:p>
    <w:p w14:paraId="71A4437E" w14:textId="1938A349" w:rsidR="009B0D3E" w:rsidRDefault="009A094D" w:rsidP="00337745">
      <w:pPr>
        <w:pStyle w:val="Zkladntext20"/>
        <w:shd w:val="clear" w:color="auto" w:fill="auto"/>
        <w:spacing w:line="240" w:lineRule="auto"/>
        <w:ind w:left="709" w:right="40"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57669A">
        <w:rPr>
          <w:rFonts w:asciiTheme="minorHAnsi" w:hAnsiTheme="minorHAnsi" w:cstheme="minorHAnsi"/>
          <w:b w:val="0"/>
          <w:sz w:val="22"/>
          <w:szCs w:val="22"/>
        </w:rPr>
        <w:t>e-mail:</w:t>
      </w:r>
      <w:r w:rsidR="00D32068">
        <w:rPr>
          <w:rFonts w:asciiTheme="minorHAnsi" w:hAnsiTheme="minorHAnsi" w:cstheme="minorHAnsi"/>
          <w:b w:val="0"/>
          <w:sz w:val="22"/>
          <w:szCs w:val="22"/>
        </w:rPr>
        <w:tab/>
      </w:r>
      <w:r w:rsidR="00D32068">
        <w:rPr>
          <w:rFonts w:asciiTheme="minorHAnsi" w:hAnsiTheme="minorHAnsi" w:cstheme="minorHAnsi"/>
          <w:b w:val="0"/>
          <w:sz w:val="22"/>
          <w:szCs w:val="22"/>
        </w:rPr>
        <w:tab/>
      </w:r>
      <w:r w:rsidR="00D32068">
        <w:rPr>
          <w:rFonts w:asciiTheme="minorHAnsi" w:hAnsiTheme="minorHAnsi" w:cstheme="minorHAnsi"/>
          <w:b w:val="0"/>
          <w:sz w:val="22"/>
          <w:szCs w:val="22"/>
        </w:rPr>
        <w:tab/>
      </w:r>
    </w:p>
    <w:p w14:paraId="08DC8C5B" w14:textId="77777777" w:rsidR="00186B21" w:rsidRDefault="00186B21" w:rsidP="00337745">
      <w:pPr>
        <w:pStyle w:val="Zkladntext20"/>
        <w:shd w:val="clear" w:color="auto" w:fill="auto"/>
        <w:spacing w:line="240" w:lineRule="auto"/>
        <w:ind w:left="709" w:right="40"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</w:p>
    <w:p w14:paraId="100144BF" w14:textId="77777777" w:rsidR="00186B21" w:rsidRDefault="00186B21" w:rsidP="00337745">
      <w:pPr>
        <w:pStyle w:val="Zkladntext20"/>
        <w:shd w:val="clear" w:color="auto" w:fill="auto"/>
        <w:spacing w:line="240" w:lineRule="auto"/>
        <w:ind w:left="709" w:right="40"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</w:p>
    <w:p w14:paraId="4A3E4588" w14:textId="77777777" w:rsidR="00186B21" w:rsidRDefault="00186B21" w:rsidP="00337745">
      <w:pPr>
        <w:pStyle w:val="Zkladntext20"/>
        <w:shd w:val="clear" w:color="auto" w:fill="auto"/>
        <w:spacing w:line="240" w:lineRule="auto"/>
        <w:ind w:left="709" w:right="40"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</w:p>
    <w:p w14:paraId="45BE3169" w14:textId="77777777" w:rsidR="003774FE" w:rsidRPr="005D6D65" w:rsidRDefault="003774FE" w:rsidP="003774FE">
      <w:pPr>
        <w:pStyle w:val="Zkladntext20"/>
        <w:shd w:val="clear" w:color="auto" w:fill="auto"/>
        <w:spacing w:line="240" w:lineRule="auto"/>
        <w:ind w:right="40" w:firstLine="0"/>
        <w:rPr>
          <w:rFonts w:asciiTheme="minorHAnsi" w:hAnsiTheme="minorHAnsi" w:cstheme="minorHAnsi"/>
          <w:b w:val="0"/>
          <w:sz w:val="22"/>
          <w:szCs w:val="22"/>
        </w:rPr>
      </w:pPr>
    </w:p>
    <w:p w14:paraId="2C7A64A2" w14:textId="77777777" w:rsidR="009B0D3E" w:rsidRPr="005D6D65" w:rsidRDefault="009A094D" w:rsidP="003774FE">
      <w:pPr>
        <w:pStyle w:val="Zkladntext20"/>
        <w:shd w:val="clear" w:color="auto" w:fill="auto"/>
        <w:spacing w:line="240" w:lineRule="auto"/>
        <w:ind w:right="40" w:firstLine="0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sz w:val="22"/>
          <w:szCs w:val="22"/>
        </w:rPr>
        <w:t>Preambula</w:t>
      </w:r>
    </w:p>
    <w:p w14:paraId="5D116A54" w14:textId="74CF9F7F" w:rsidR="009B0D3E" w:rsidRPr="00EC211A" w:rsidRDefault="009A094D" w:rsidP="00186B21">
      <w:pPr>
        <w:ind w:left="426"/>
        <w:jc w:val="both"/>
        <w:rPr>
          <w:rFonts w:asciiTheme="minorHAnsi" w:hAnsiTheme="minorHAnsi" w:cstheme="minorHAnsi"/>
          <w:b/>
          <w:sz w:val="22"/>
          <w:szCs w:val="22"/>
        </w:rPr>
      </w:pPr>
      <w:r w:rsidRPr="00EC211A">
        <w:rPr>
          <w:rFonts w:asciiTheme="minorHAnsi" w:hAnsiTheme="minorHAnsi" w:cstheme="minorHAnsi"/>
          <w:sz w:val="22"/>
          <w:szCs w:val="22"/>
        </w:rPr>
        <w:t>Táto zmluva sa uzatvára ako výsledok verejného obstarávania v zmysle § 3 zákona č. 343/2015 Z. z. o verejnom obstarávaní a o zmene a doplnení niektorých zákonov (ďalej len „zákon o verejnom obstarávaní“). Objednávateľ na obstaranie predmetu tejto zmluvy použil postup verejného obstarávania - zadávanie zákazky</w:t>
      </w:r>
      <w:r w:rsidR="00CF6F7C" w:rsidRPr="00EC211A">
        <w:rPr>
          <w:rFonts w:asciiTheme="minorHAnsi" w:hAnsiTheme="minorHAnsi" w:cstheme="minorHAnsi"/>
          <w:sz w:val="22"/>
          <w:szCs w:val="22"/>
        </w:rPr>
        <w:t xml:space="preserve"> s názvom:</w:t>
      </w:r>
      <w:r w:rsidR="00F22E10" w:rsidRPr="00EC211A">
        <w:rPr>
          <w:rFonts w:asciiTheme="minorHAnsi" w:hAnsiTheme="minorHAnsi" w:cstheme="minorHAnsi"/>
          <w:sz w:val="22"/>
          <w:szCs w:val="22"/>
        </w:rPr>
        <w:t xml:space="preserve"> </w:t>
      </w:r>
      <w:r w:rsidR="00F22E10" w:rsidRPr="00EC211A">
        <w:rPr>
          <w:rFonts w:asciiTheme="minorHAnsi" w:eastAsia="Times New Roman" w:hAnsiTheme="minorHAnsi" w:cs="Calibri"/>
          <w:b/>
          <w:bCs/>
          <w:sz w:val="22"/>
          <w:szCs w:val="22"/>
        </w:rPr>
        <w:t>„</w:t>
      </w:r>
      <w:r w:rsidR="00F2725F">
        <w:rPr>
          <w:rFonts w:asciiTheme="minorHAnsi" w:eastAsia="Times New Roman" w:hAnsiTheme="minorHAnsi" w:cs="Calibri"/>
          <w:b/>
          <w:bCs/>
          <w:sz w:val="22"/>
          <w:szCs w:val="22"/>
        </w:rPr>
        <w:t>Veľkokapacitná automatická práčka</w:t>
      </w:r>
      <w:r w:rsidR="00F22E10" w:rsidRPr="00EC211A">
        <w:rPr>
          <w:rFonts w:asciiTheme="minorHAnsi" w:eastAsia="Times New Roman" w:hAnsiTheme="minorHAnsi" w:cs="Calibri"/>
          <w:b/>
          <w:bCs/>
          <w:sz w:val="22"/>
          <w:szCs w:val="22"/>
        </w:rPr>
        <w:t xml:space="preserve">“  </w:t>
      </w:r>
      <w:r w:rsidRPr="00EC211A">
        <w:rPr>
          <w:rFonts w:asciiTheme="minorHAnsi" w:hAnsiTheme="minorHAnsi" w:cstheme="minorHAnsi"/>
          <w:sz w:val="22"/>
          <w:szCs w:val="22"/>
        </w:rPr>
        <w:t>podľa §117 zákona č. 343/2015 Z. z. o verejnom obstarávaní a o zmene a doplnení niektorých zákonov.</w:t>
      </w:r>
    </w:p>
    <w:p w14:paraId="1933BEC0" w14:textId="77777777" w:rsidR="00186B21" w:rsidRDefault="00186B21" w:rsidP="00231B2D">
      <w:pPr>
        <w:pStyle w:val="Zkladntext20"/>
        <w:shd w:val="clear" w:color="auto" w:fill="auto"/>
        <w:spacing w:line="240" w:lineRule="auto"/>
        <w:ind w:right="40"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</w:p>
    <w:p w14:paraId="7368275A" w14:textId="77777777" w:rsidR="00186B21" w:rsidRDefault="00186B21" w:rsidP="003774FE">
      <w:pPr>
        <w:pStyle w:val="Zkladntext20"/>
        <w:shd w:val="clear" w:color="auto" w:fill="auto"/>
        <w:spacing w:line="240" w:lineRule="auto"/>
        <w:ind w:right="40" w:firstLine="0"/>
        <w:rPr>
          <w:rFonts w:asciiTheme="minorHAnsi" w:hAnsiTheme="minorHAnsi" w:cstheme="minorHAnsi"/>
          <w:b w:val="0"/>
          <w:sz w:val="22"/>
          <w:szCs w:val="22"/>
        </w:rPr>
      </w:pPr>
    </w:p>
    <w:p w14:paraId="3D67E46C" w14:textId="77777777" w:rsidR="009B0D3E" w:rsidRPr="005D6D65" w:rsidRDefault="009A094D" w:rsidP="003774FE">
      <w:pPr>
        <w:pStyle w:val="Zkladntext20"/>
        <w:shd w:val="clear" w:color="auto" w:fill="auto"/>
        <w:spacing w:line="240" w:lineRule="auto"/>
        <w:ind w:right="40" w:firstLine="0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sz w:val="22"/>
          <w:szCs w:val="22"/>
        </w:rPr>
        <w:t>Čl. I</w:t>
      </w:r>
    </w:p>
    <w:p w14:paraId="55B2D222" w14:textId="77777777" w:rsidR="009B0D3E" w:rsidRPr="005D6D65" w:rsidRDefault="009A094D" w:rsidP="003774FE">
      <w:pPr>
        <w:pStyle w:val="Zkladntext20"/>
        <w:shd w:val="clear" w:color="auto" w:fill="auto"/>
        <w:spacing w:line="240" w:lineRule="auto"/>
        <w:ind w:right="40" w:firstLine="0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sz w:val="22"/>
          <w:szCs w:val="22"/>
        </w:rPr>
        <w:t>Predmet zmluvy</w:t>
      </w:r>
    </w:p>
    <w:p w14:paraId="483454D8" w14:textId="396EF614" w:rsidR="009B0D3E" w:rsidRPr="00F22E10" w:rsidRDefault="009A094D" w:rsidP="00E35BE9">
      <w:pPr>
        <w:pStyle w:val="Zkladntext20"/>
        <w:numPr>
          <w:ilvl w:val="1"/>
          <w:numId w:val="15"/>
        </w:numPr>
        <w:shd w:val="clear" w:color="auto" w:fill="auto"/>
        <w:tabs>
          <w:tab w:val="left" w:pos="454"/>
        </w:tabs>
        <w:spacing w:line="240" w:lineRule="auto"/>
        <w:ind w:left="426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F22E10">
        <w:rPr>
          <w:rFonts w:asciiTheme="minorHAnsi" w:hAnsiTheme="minorHAnsi" w:cstheme="minorHAnsi"/>
          <w:b w:val="0"/>
          <w:sz w:val="22"/>
          <w:szCs w:val="22"/>
        </w:rPr>
        <w:t xml:space="preserve">Predmetom zmluvy je dodanie </w:t>
      </w:r>
      <w:r w:rsidR="00CF6F7C" w:rsidRPr="00F22E10">
        <w:rPr>
          <w:rFonts w:asciiTheme="minorHAnsi" w:hAnsiTheme="minorHAnsi" w:cstheme="minorHAnsi"/>
          <w:b w:val="0"/>
          <w:sz w:val="22"/>
          <w:szCs w:val="22"/>
        </w:rPr>
        <w:t>tovaru</w:t>
      </w:r>
      <w:r w:rsidR="0097406E">
        <w:rPr>
          <w:rFonts w:asciiTheme="minorHAnsi" w:hAnsiTheme="minorHAnsi" w:cstheme="minorHAnsi"/>
          <w:b w:val="0"/>
          <w:sz w:val="22"/>
          <w:szCs w:val="22"/>
        </w:rPr>
        <w:t xml:space="preserve">: </w:t>
      </w:r>
      <w:r w:rsidRPr="00F2725F">
        <w:rPr>
          <w:rFonts w:asciiTheme="minorHAnsi" w:hAnsiTheme="minorHAnsi" w:cstheme="minorHAnsi"/>
          <w:sz w:val="22"/>
          <w:szCs w:val="22"/>
        </w:rPr>
        <w:t xml:space="preserve"> </w:t>
      </w:r>
      <w:r w:rsidR="00F2725F" w:rsidRPr="00F2725F">
        <w:rPr>
          <w:rFonts w:asciiTheme="minorHAnsi" w:hAnsiTheme="minorHAnsi" w:cs="Calibri"/>
          <w:sz w:val="22"/>
          <w:szCs w:val="22"/>
        </w:rPr>
        <w:t>Veľkokapacitná automatická práčka</w:t>
      </w:r>
      <w:r w:rsidR="00F2725F">
        <w:rPr>
          <w:rFonts w:asciiTheme="minorHAnsi" w:hAnsiTheme="minorHAnsi" w:cs="Calibri"/>
          <w:b w:val="0"/>
          <w:bCs w:val="0"/>
          <w:sz w:val="22"/>
          <w:szCs w:val="22"/>
        </w:rPr>
        <w:t xml:space="preserve"> </w:t>
      </w:r>
      <w:r w:rsidR="00D31CE8">
        <w:rPr>
          <w:rFonts w:asciiTheme="minorHAnsi" w:hAnsiTheme="minorHAnsi" w:cstheme="minorHAnsi"/>
          <w:b w:val="0"/>
          <w:sz w:val="22"/>
          <w:szCs w:val="22"/>
        </w:rPr>
        <w:t>vrátane dopravy, zloženia do miesta dodania</w:t>
      </w:r>
      <w:r w:rsidRPr="00F22E10">
        <w:rPr>
          <w:rFonts w:asciiTheme="minorHAnsi" w:hAnsiTheme="minorHAnsi" w:cstheme="minorHAnsi"/>
          <w:b w:val="0"/>
          <w:sz w:val="22"/>
          <w:szCs w:val="22"/>
        </w:rPr>
        <w:t>.</w:t>
      </w:r>
    </w:p>
    <w:p w14:paraId="1AA7AAED" w14:textId="77777777" w:rsidR="009B0D3E" w:rsidRPr="005D6D65" w:rsidRDefault="009A094D" w:rsidP="00E35BE9">
      <w:pPr>
        <w:pStyle w:val="Zkladntext20"/>
        <w:numPr>
          <w:ilvl w:val="1"/>
          <w:numId w:val="15"/>
        </w:numPr>
        <w:shd w:val="clear" w:color="auto" w:fill="auto"/>
        <w:tabs>
          <w:tab w:val="left" w:pos="454"/>
        </w:tabs>
        <w:spacing w:line="240" w:lineRule="auto"/>
        <w:ind w:left="426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Predávajúci sa zaväzuje dodať kupujúcemu predmet</w:t>
      </w:r>
      <w:r w:rsidR="00F22E10">
        <w:rPr>
          <w:rFonts w:asciiTheme="minorHAnsi" w:hAnsiTheme="minorHAnsi" w:cstheme="minorHAnsi"/>
          <w:b w:val="0"/>
          <w:sz w:val="22"/>
          <w:szCs w:val="22"/>
        </w:rPr>
        <w:t xml:space="preserve"> </w:t>
      </w:r>
      <w:r w:rsidR="0097406E">
        <w:rPr>
          <w:rFonts w:asciiTheme="minorHAnsi" w:hAnsiTheme="minorHAnsi" w:cstheme="minorHAnsi"/>
          <w:b w:val="0"/>
          <w:sz w:val="22"/>
          <w:szCs w:val="22"/>
        </w:rPr>
        <w:t>označenie</w:t>
      </w:r>
      <w:r w:rsidRPr="005D6D65">
        <w:rPr>
          <w:rFonts w:asciiTheme="minorHAnsi" w:hAnsiTheme="minorHAnsi" w:cstheme="minorHAnsi"/>
          <w:b w:val="0"/>
          <w:sz w:val="22"/>
          <w:szCs w:val="22"/>
        </w:rPr>
        <w:t xml:space="preserve"> kúpy v rozsahu uvedenom v Čl. I. bod 1.1 zmluvy a</w:t>
      </w:r>
      <w:r w:rsidR="0097406E">
        <w:rPr>
          <w:rFonts w:asciiTheme="minorHAnsi" w:hAnsiTheme="minorHAnsi" w:cstheme="minorHAnsi"/>
          <w:b w:val="0"/>
          <w:sz w:val="22"/>
          <w:szCs w:val="22"/>
        </w:rPr>
        <w:t xml:space="preserve"> </w:t>
      </w:r>
      <w:r w:rsidRPr="005D6D65">
        <w:rPr>
          <w:rFonts w:asciiTheme="minorHAnsi" w:hAnsiTheme="minorHAnsi" w:cstheme="minorHAnsi"/>
          <w:b w:val="0"/>
          <w:sz w:val="22"/>
          <w:szCs w:val="22"/>
        </w:rPr>
        <w:t>kupujúci sa zaväzuje predmet kúpy prevziať a zaplatiť kúpnu cenu podľa Čl. II. tejto</w:t>
      </w:r>
      <w:r w:rsidR="003774FE" w:rsidRPr="005D6D65">
        <w:rPr>
          <w:rFonts w:asciiTheme="minorHAnsi" w:hAnsiTheme="minorHAnsi" w:cstheme="minorHAnsi"/>
          <w:b w:val="0"/>
          <w:sz w:val="22"/>
          <w:szCs w:val="22"/>
        </w:rPr>
        <w:t xml:space="preserve"> </w:t>
      </w:r>
      <w:r w:rsidRPr="005D6D65">
        <w:rPr>
          <w:rFonts w:asciiTheme="minorHAnsi" w:hAnsiTheme="minorHAnsi" w:cstheme="minorHAnsi"/>
          <w:b w:val="0"/>
          <w:sz w:val="22"/>
          <w:szCs w:val="22"/>
        </w:rPr>
        <w:t>zmluvy.</w:t>
      </w:r>
    </w:p>
    <w:p w14:paraId="2D551260" w14:textId="77777777" w:rsidR="00E35BE9" w:rsidRDefault="00E35BE9" w:rsidP="003774FE">
      <w:pPr>
        <w:pStyle w:val="Zkladntext20"/>
        <w:shd w:val="clear" w:color="auto" w:fill="auto"/>
        <w:spacing w:line="240" w:lineRule="auto"/>
        <w:ind w:right="120" w:firstLine="0"/>
        <w:rPr>
          <w:rFonts w:asciiTheme="minorHAnsi" w:hAnsiTheme="minorHAnsi" w:cstheme="minorHAnsi"/>
          <w:b w:val="0"/>
          <w:sz w:val="22"/>
          <w:szCs w:val="22"/>
        </w:rPr>
      </w:pPr>
    </w:p>
    <w:p w14:paraId="2832C154" w14:textId="77777777" w:rsidR="00D31CE8" w:rsidRDefault="00D31CE8" w:rsidP="003774FE">
      <w:pPr>
        <w:pStyle w:val="Zkladntext20"/>
        <w:shd w:val="clear" w:color="auto" w:fill="auto"/>
        <w:spacing w:line="240" w:lineRule="auto"/>
        <w:ind w:right="120" w:firstLine="0"/>
        <w:rPr>
          <w:rFonts w:asciiTheme="minorHAnsi" w:hAnsiTheme="minorHAnsi" w:cstheme="minorHAnsi"/>
          <w:b w:val="0"/>
          <w:sz w:val="22"/>
          <w:szCs w:val="22"/>
        </w:rPr>
      </w:pPr>
    </w:p>
    <w:p w14:paraId="3E2F845D" w14:textId="77777777" w:rsidR="00D31CE8" w:rsidRDefault="00D31CE8" w:rsidP="003774FE">
      <w:pPr>
        <w:pStyle w:val="Zkladntext20"/>
        <w:shd w:val="clear" w:color="auto" w:fill="auto"/>
        <w:spacing w:line="240" w:lineRule="auto"/>
        <w:ind w:right="120" w:firstLine="0"/>
        <w:rPr>
          <w:rFonts w:asciiTheme="minorHAnsi" w:hAnsiTheme="minorHAnsi" w:cstheme="minorHAnsi"/>
          <w:b w:val="0"/>
          <w:sz w:val="22"/>
          <w:szCs w:val="22"/>
        </w:rPr>
      </w:pPr>
    </w:p>
    <w:p w14:paraId="3FF5BD40" w14:textId="77777777" w:rsidR="00D31CE8" w:rsidRPr="005D6D65" w:rsidRDefault="00D31CE8" w:rsidP="003774FE">
      <w:pPr>
        <w:pStyle w:val="Zkladntext20"/>
        <w:shd w:val="clear" w:color="auto" w:fill="auto"/>
        <w:spacing w:line="240" w:lineRule="auto"/>
        <w:ind w:right="120" w:firstLine="0"/>
        <w:rPr>
          <w:rFonts w:asciiTheme="minorHAnsi" w:hAnsiTheme="minorHAnsi" w:cstheme="minorHAnsi"/>
          <w:b w:val="0"/>
          <w:sz w:val="22"/>
          <w:szCs w:val="22"/>
        </w:rPr>
      </w:pPr>
    </w:p>
    <w:p w14:paraId="33AEC345" w14:textId="77777777" w:rsidR="009B0D3E" w:rsidRPr="005D6D65" w:rsidRDefault="009A094D" w:rsidP="003774FE">
      <w:pPr>
        <w:pStyle w:val="Zkladntext20"/>
        <w:shd w:val="clear" w:color="auto" w:fill="auto"/>
        <w:spacing w:line="240" w:lineRule="auto"/>
        <w:ind w:right="120" w:firstLine="0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sz w:val="22"/>
          <w:szCs w:val="22"/>
        </w:rPr>
        <w:t>Čl. II</w:t>
      </w:r>
    </w:p>
    <w:p w14:paraId="5285F21A" w14:textId="77777777" w:rsidR="009B0D3E" w:rsidRPr="005D6D65" w:rsidRDefault="009A094D" w:rsidP="003774FE">
      <w:pPr>
        <w:pStyle w:val="Zkladntext20"/>
        <w:shd w:val="clear" w:color="auto" w:fill="auto"/>
        <w:spacing w:line="240" w:lineRule="auto"/>
        <w:ind w:right="120" w:firstLine="0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sz w:val="22"/>
          <w:szCs w:val="22"/>
        </w:rPr>
        <w:t>Kúpna cena</w:t>
      </w:r>
    </w:p>
    <w:p w14:paraId="77A5A695" w14:textId="6DC57E0B" w:rsidR="009B0D3E" w:rsidRPr="005D6D65" w:rsidRDefault="009A094D" w:rsidP="00DF64DF">
      <w:pPr>
        <w:pStyle w:val="Zkladntext20"/>
        <w:numPr>
          <w:ilvl w:val="0"/>
          <w:numId w:val="2"/>
        </w:numPr>
        <w:shd w:val="clear" w:color="auto" w:fill="auto"/>
        <w:spacing w:line="240" w:lineRule="auto"/>
        <w:ind w:left="540" w:hanging="540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Kúpna cena za predmet kúpy podľa Čl. I. je stanovená podľa zákona č. 18/1996 Z. z. o cenách v znení neskorších predpisov ako cena</w:t>
      </w:r>
      <w:r w:rsidR="00D31CE8">
        <w:rPr>
          <w:rFonts w:asciiTheme="minorHAnsi" w:hAnsiTheme="minorHAnsi" w:cstheme="minorHAnsi"/>
          <w:b w:val="0"/>
          <w:sz w:val="22"/>
          <w:szCs w:val="22"/>
        </w:rPr>
        <w:t xml:space="preserve"> maximálna</w:t>
      </w:r>
      <w:r w:rsidRPr="005D6D65">
        <w:rPr>
          <w:rFonts w:asciiTheme="minorHAnsi" w:hAnsiTheme="minorHAnsi" w:cstheme="minorHAnsi"/>
          <w:b w:val="0"/>
          <w:sz w:val="22"/>
          <w:szCs w:val="22"/>
        </w:rPr>
        <w:t>.</w:t>
      </w:r>
    </w:p>
    <w:p w14:paraId="28F4ABD9" w14:textId="77777777" w:rsidR="009B0D3E" w:rsidRPr="005D6D65" w:rsidRDefault="009A094D" w:rsidP="003774FE">
      <w:pPr>
        <w:pStyle w:val="Zkladntext20"/>
        <w:numPr>
          <w:ilvl w:val="0"/>
          <w:numId w:val="2"/>
        </w:numPr>
        <w:shd w:val="clear" w:color="auto" w:fill="auto"/>
        <w:tabs>
          <w:tab w:val="left" w:pos="507"/>
        </w:tabs>
        <w:spacing w:line="240" w:lineRule="auto"/>
        <w:ind w:left="540" w:hanging="540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Cena je vrátane DPH, cla, správnych a iných poplatkov.</w:t>
      </w:r>
    </w:p>
    <w:p w14:paraId="4D717847" w14:textId="16FB83F5" w:rsidR="009B0D3E" w:rsidRPr="005D6D65" w:rsidRDefault="009A094D" w:rsidP="003774FE">
      <w:pPr>
        <w:pStyle w:val="Zkladntext20"/>
        <w:numPr>
          <w:ilvl w:val="0"/>
          <w:numId w:val="2"/>
        </w:numPr>
        <w:shd w:val="clear" w:color="auto" w:fill="auto"/>
        <w:tabs>
          <w:tab w:val="left" w:pos="507"/>
        </w:tabs>
        <w:spacing w:line="240" w:lineRule="auto"/>
        <w:ind w:left="540" w:hanging="540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Kúpna cena za dodanie predmetu kúpy podľa Čl. I. bod 1.1 zmluvy</w:t>
      </w:r>
      <w:r w:rsidR="00A3131A">
        <w:rPr>
          <w:rFonts w:asciiTheme="minorHAnsi" w:hAnsiTheme="minorHAnsi" w:cstheme="minorHAnsi"/>
          <w:b w:val="0"/>
          <w:sz w:val="22"/>
          <w:szCs w:val="22"/>
        </w:rPr>
        <w:t xml:space="preserve"> v zmysle prílohy č. 1 Návrhu na plnenie kritérií, ktorá je neoddeliteľnou súčasťou zmluvy</w:t>
      </w:r>
      <w:r w:rsidRPr="005D6D65">
        <w:rPr>
          <w:rFonts w:asciiTheme="minorHAnsi" w:hAnsiTheme="minorHAnsi" w:cstheme="minorHAnsi"/>
          <w:b w:val="0"/>
          <w:sz w:val="22"/>
          <w:szCs w:val="22"/>
        </w:rPr>
        <w:t>:</w:t>
      </w:r>
    </w:p>
    <w:p w14:paraId="15200A78" w14:textId="77777777" w:rsidR="003774FE" w:rsidRPr="005D6D65" w:rsidRDefault="003774FE" w:rsidP="00E35BE9">
      <w:pPr>
        <w:pStyle w:val="Zkladntext20"/>
        <w:shd w:val="clear" w:color="auto" w:fill="auto"/>
        <w:tabs>
          <w:tab w:val="left" w:pos="507"/>
        </w:tabs>
        <w:spacing w:line="240" w:lineRule="auto"/>
        <w:ind w:left="540" w:firstLine="0"/>
        <w:jc w:val="both"/>
        <w:rPr>
          <w:rFonts w:asciiTheme="minorHAnsi" w:hAnsiTheme="minorHAnsi" w:cstheme="minorHAnsi"/>
          <w:b w:val="0"/>
          <w:sz w:val="22"/>
          <w:szCs w:val="22"/>
        </w:rPr>
      </w:pPr>
    </w:p>
    <w:tbl>
      <w:tblPr>
        <w:tblpPr w:leftFromText="141" w:rightFromText="141" w:vertAnchor="text" w:horzAnchor="margin" w:tblpXSpec="center" w:tblpY="160"/>
        <w:tblW w:w="50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89"/>
        <w:gridCol w:w="2409"/>
      </w:tblGrid>
      <w:tr w:rsidR="004D5C76" w:rsidRPr="004D5C76" w14:paraId="51CF898D" w14:textId="77777777" w:rsidTr="0057669A">
        <w:trPr>
          <w:trHeight w:val="300"/>
        </w:trPr>
        <w:tc>
          <w:tcPr>
            <w:tcW w:w="2689" w:type="dxa"/>
            <w:shd w:val="clear" w:color="auto" w:fill="auto"/>
            <w:noWrap/>
            <w:vAlign w:val="center"/>
            <w:hideMark/>
          </w:tcPr>
          <w:p w14:paraId="093E6CCC" w14:textId="77777777" w:rsidR="004D5C76" w:rsidRPr="004D5C76" w:rsidRDefault="004D5C76" w:rsidP="004D5C76">
            <w:pPr>
              <w:widowControl/>
              <w:jc w:val="center"/>
              <w:rPr>
                <w:rFonts w:ascii="Calibri" w:eastAsia="Times New Roman" w:hAnsi="Calibri" w:cs="Calibri"/>
                <w:b/>
                <w:bCs/>
                <w:sz w:val="22"/>
                <w:szCs w:val="22"/>
                <w:lang w:bidi="ar-SA"/>
              </w:rPr>
            </w:pPr>
            <w:r w:rsidRPr="004D5C76">
              <w:rPr>
                <w:rFonts w:ascii="Calibri" w:eastAsia="Times New Roman" w:hAnsi="Calibri" w:cs="Calibri"/>
                <w:b/>
                <w:bCs/>
                <w:sz w:val="22"/>
                <w:szCs w:val="22"/>
                <w:lang w:bidi="ar-SA"/>
              </w:rPr>
              <w:t>Cena celkom bez DPH</w:t>
            </w:r>
          </w:p>
        </w:tc>
        <w:tc>
          <w:tcPr>
            <w:tcW w:w="2409" w:type="dxa"/>
            <w:shd w:val="clear" w:color="000000" w:fill="FDE9D9"/>
            <w:noWrap/>
            <w:vAlign w:val="bottom"/>
          </w:tcPr>
          <w:p w14:paraId="3AE0815C" w14:textId="18D4CFB1" w:rsidR="004D5C76" w:rsidRPr="00B71E78" w:rsidRDefault="004D5C76" w:rsidP="00D32068">
            <w:pPr>
              <w:widowControl/>
              <w:jc w:val="center"/>
              <w:rPr>
                <w:rFonts w:ascii="Calibri" w:eastAsia="Times New Roman" w:hAnsi="Calibri" w:cs="Calibri"/>
                <w:b/>
                <w:sz w:val="22"/>
                <w:szCs w:val="22"/>
                <w:lang w:bidi="ar-SA"/>
              </w:rPr>
            </w:pPr>
          </w:p>
        </w:tc>
      </w:tr>
      <w:tr w:rsidR="004D5C76" w:rsidRPr="004D5C76" w14:paraId="7F9EEE0C" w14:textId="77777777" w:rsidTr="00E43CC7">
        <w:trPr>
          <w:trHeight w:val="252"/>
        </w:trPr>
        <w:tc>
          <w:tcPr>
            <w:tcW w:w="2689" w:type="dxa"/>
            <w:shd w:val="clear" w:color="auto" w:fill="auto"/>
            <w:noWrap/>
            <w:vAlign w:val="center"/>
            <w:hideMark/>
          </w:tcPr>
          <w:p w14:paraId="21DCCBFA" w14:textId="77777777" w:rsidR="004D5C76" w:rsidRPr="004D5C76" w:rsidRDefault="004D5C76" w:rsidP="004D5C76">
            <w:pPr>
              <w:widowControl/>
              <w:jc w:val="center"/>
              <w:rPr>
                <w:rFonts w:ascii="Calibri" w:eastAsia="Times New Roman" w:hAnsi="Calibri" w:cs="Calibri"/>
                <w:b/>
                <w:bCs/>
                <w:sz w:val="22"/>
                <w:szCs w:val="22"/>
                <w:lang w:bidi="ar-SA"/>
              </w:rPr>
            </w:pPr>
            <w:r w:rsidRPr="004D5C76">
              <w:rPr>
                <w:rFonts w:ascii="Calibri" w:eastAsia="Times New Roman" w:hAnsi="Calibri" w:cs="Calibri"/>
                <w:b/>
                <w:bCs/>
                <w:sz w:val="22"/>
                <w:szCs w:val="22"/>
                <w:lang w:bidi="ar-SA"/>
              </w:rPr>
              <w:t>DPH</w:t>
            </w:r>
          </w:p>
        </w:tc>
        <w:tc>
          <w:tcPr>
            <w:tcW w:w="2409" w:type="dxa"/>
            <w:shd w:val="clear" w:color="000000" w:fill="FDE9D9"/>
            <w:noWrap/>
            <w:vAlign w:val="bottom"/>
          </w:tcPr>
          <w:p w14:paraId="2E8A02EC" w14:textId="37306FD9" w:rsidR="004D5C76" w:rsidRPr="00B71E78" w:rsidRDefault="004D5C76" w:rsidP="00D32068">
            <w:pPr>
              <w:widowControl/>
              <w:jc w:val="center"/>
              <w:rPr>
                <w:rFonts w:ascii="Calibri" w:eastAsia="Times New Roman" w:hAnsi="Calibri" w:cs="Calibri"/>
                <w:b/>
                <w:sz w:val="22"/>
                <w:szCs w:val="22"/>
                <w:lang w:bidi="ar-SA"/>
              </w:rPr>
            </w:pPr>
          </w:p>
        </w:tc>
      </w:tr>
      <w:tr w:rsidR="004D5C76" w:rsidRPr="004D5C76" w14:paraId="662BF1CF" w14:textId="77777777" w:rsidTr="0057669A">
        <w:trPr>
          <w:trHeight w:val="300"/>
        </w:trPr>
        <w:tc>
          <w:tcPr>
            <w:tcW w:w="2689" w:type="dxa"/>
            <w:shd w:val="clear" w:color="auto" w:fill="auto"/>
            <w:noWrap/>
            <w:vAlign w:val="center"/>
            <w:hideMark/>
          </w:tcPr>
          <w:p w14:paraId="0F1F4C28" w14:textId="77777777" w:rsidR="004D5C76" w:rsidRPr="004D5C76" w:rsidRDefault="004D5C76" w:rsidP="004D5C76">
            <w:pPr>
              <w:widowControl/>
              <w:jc w:val="center"/>
              <w:rPr>
                <w:rFonts w:ascii="Calibri" w:eastAsia="Times New Roman" w:hAnsi="Calibri" w:cs="Calibri"/>
                <w:b/>
                <w:bCs/>
                <w:sz w:val="22"/>
                <w:szCs w:val="22"/>
                <w:lang w:bidi="ar-SA"/>
              </w:rPr>
            </w:pPr>
            <w:r w:rsidRPr="004D5C76">
              <w:rPr>
                <w:rFonts w:ascii="Calibri" w:eastAsia="Times New Roman" w:hAnsi="Calibri" w:cs="Calibri"/>
                <w:b/>
                <w:bCs/>
                <w:sz w:val="22"/>
                <w:szCs w:val="22"/>
                <w:lang w:bidi="ar-SA"/>
              </w:rPr>
              <w:t>Cena celkom s DPH</w:t>
            </w:r>
          </w:p>
        </w:tc>
        <w:tc>
          <w:tcPr>
            <w:tcW w:w="2409" w:type="dxa"/>
            <w:shd w:val="clear" w:color="000000" w:fill="FDE9D9"/>
            <w:noWrap/>
            <w:vAlign w:val="bottom"/>
          </w:tcPr>
          <w:p w14:paraId="3EB94F82" w14:textId="583FBAA9" w:rsidR="004D5C76" w:rsidRPr="00B71E78" w:rsidRDefault="004D5C76" w:rsidP="00D32068">
            <w:pPr>
              <w:widowControl/>
              <w:jc w:val="center"/>
              <w:rPr>
                <w:rFonts w:ascii="Calibri" w:eastAsia="Times New Roman" w:hAnsi="Calibri" w:cs="Calibri"/>
                <w:b/>
                <w:sz w:val="22"/>
                <w:szCs w:val="22"/>
                <w:lang w:bidi="ar-SA"/>
              </w:rPr>
            </w:pPr>
          </w:p>
        </w:tc>
      </w:tr>
    </w:tbl>
    <w:p w14:paraId="3EE88C42" w14:textId="77777777" w:rsidR="004D5C76" w:rsidRDefault="004D5C76" w:rsidP="003774FE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                      </w:t>
      </w:r>
    </w:p>
    <w:p w14:paraId="7A5995B1" w14:textId="77777777" w:rsidR="004D5C76" w:rsidRDefault="004D5C76" w:rsidP="003774FE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                 </w:t>
      </w:r>
    </w:p>
    <w:p w14:paraId="59D09FB6" w14:textId="77777777" w:rsidR="004D5C76" w:rsidRDefault="004D5C76" w:rsidP="003774FE">
      <w:pPr>
        <w:rPr>
          <w:rFonts w:asciiTheme="minorHAnsi" w:hAnsiTheme="minorHAnsi" w:cstheme="minorHAnsi"/>
          <w:sz w:val="22"/>
          <w:szCs w:val="22"/>
        </w:rPr>
      </w:pPr>
    </w:p>
    <w:p w14:paraId="338BDF10" w14:textId="70E34291" w:rsidR="004D5C76" w:rsidRDefault="004D5C76" w:rsidP="003774FE">
      <w:pPr>
        <w:rPr>
          <w:rFonts w:asciiTheme="minorHAnsi" w:hAnsiTheme="minorHAnsi" w:cstheme="minorHAnsi"/>
          <w:sz w:val="22"/>
          <w:szCs w:val="22"/>
        </w:rPr>
      </w:pPr>
    </w:p>
    <w:p w14:paraId="597DA4B1" w14:textId="1BCF9F2B" w:rsidR="00F2725F" w:rsidRDefault="00F2725F" w:rsidP="00F2725F">
      <w:pPr>
        <w:ind w:left="2127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     (</w:t>
      </w:r>
      <w:r w:rsidRPr="00F2725F">
        <w:rPr>
          <w:rFonts w:asciiTheme="minorHAnsi" w:hAnsiTheme="minorHAnsi" w:cstheme="minorHAnsi"/>
          <w:sz w:val="22"/>
          <w:szCs w:val="22"/>
          <w:highlight w:val="yellow"/>
        </w:rPr>
        <w:t>cena celkom s DPH slovom</w:t>
      </w:r>
      <w:r>
        <w:rPr>
          <w:rFonts w:asciiTheme="minorHAnsi" w:hAnsiTheme="minorHAnsi" w:cstheme="minorHAnsi"/>
          <w:sz w:val="22"/>
          <w:szCs w:val="22"/>
        </w:rPr>
        <w:t>:..........................................)</w:t>
      </w:r>
    </w:p>
    <w:p w14:paraId="17F92967" w14:textId="77777777" w:rsidR="004D5C76" w:rsidRDefault="004D5C76" w:rsidP="003774FE">
      <w:pPr>
        <w:rPr>
          <w:rFonts w:asciiTheme="minorHAnsi" w:hAnsiTheme="minorHAnsi" w:cstheme="minorHAnsi"/>
          <w:sz w:val="22"/>
          <w:szCs w:val="22"/>
        </w:rPr>
      </w:pPr>
    </w:p>
    <w:p w14:paraId="4CB61DEC" w14:textId="6D4DB51B" w:rsidR="009B0D3E" w:rsidRPr="005D6D65" w:rsidRDefault="009A094D" w:rsidP="00DF64DF">
      <w:pPr>
        <w:pStyle w:val="Zkladntext20"/>
        <w:numPr>
          <w:ilvl w:val="0"/>
          <w:numId w:val="2"/>
        </w:numPr>
        <w:shd w:val="clear" w:color="auto" w:fill="auto"/>
        <w:spacing w:line="240" w:lineRule="auto"/>
        <w:ind w:left="540" w:hanging="540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 xml:space="preserve">Bližšia špecifikácia predmetu zákazky je uvedená v Prílohe č. </w:t>
      </w:r>
      <w:r w:rsidR="00A3131A">
        <w:rPr>
          <w:rFonts w:asciiTheme="minorHAnsi" w:hAnsiTheme="minorHAnsi" w:cstheme="minorHAnsi"/>
          <w:b w:val="0"/>
          <w:sz w:val="22"/>
          <w:szCs w:val="22"/>
        </w:rPr>
        <w:t>2</w:t>
      </w:r>
      <w:r w:rsidRPr="005D6D65">
        <w:rPr>
          <w:rFonts w:asciiTheme="minorHAnsi" w:hAnsiTheme="minorHAnsi" w:cstheme="minorHAnsi"/>
          <w:b w:val="0"/>
          <w:sz w:val="22"/>
          <w:szCs w:val="22"/>
        </w:rPr>
        <w:t>, ktorá je neoddeliteľnou súčasťou tejto zmluvy.</w:t>
      </w:r>
    </w:p>
    <w:p w14:paraId="01A6C7D8" w14:textId="229A7FD0" w:rsidR="009B0D3E" w:rsidRPr="005D6D65" w:rsidRDefault="009A094D" w:rsidP="00E35BE9">
      <w:pPr>
        <w:pStyle w:val="Zkladntext20"/>
        <w:numPr>
          <w:ilvl w:val="0"/>
          <w:numId w:val="2"/>
        </w:numPr>
        <w:shd w:val="clear" w:color="auto" w:fill="auto"/>
        <w:tabs>
          <w:tab w:val="left" w:pos="512"/>
        </w:tabs>
        <w:spacing w:line="240" w:lineRule="auto"/>
        <w:ind w:left="540" w:hanging="540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 xml:space="preserve">Zmena ceny podľa Čl. II bod 2.1 zmluvy </w:t>
      </w:r>
      <w:r w:rsidR="006445CF">
        <w:rPr>
          <w:rFonts w:asciiTheme="minorHAnsi" w:hAnsiTheme="minorHAnsi" w:cstheme="minorHAnsi"/>
          <w:b w:val="0"/>
          <w:sz w:val="22"/>
          <w:szCs w:val="22"/>
        </w:rPr>
        <w:t>nie je prípustná.</w:t>
      </w:r>
    </w:p>
    <w:p w14:paraId="134966B1" w14:textId="77777777" w:rsidR="00E35BE9" w:rsidRPr="005D6D65" w:rsidRDefault="00E35BE9" w:rsidP="003774FE">
      <w:pPr>
        <w:pStyle w:val="Zkladntext20"/>
        <w:shd w:val="clear" w:color="auto" w:fill="auto"/>
        <w:spacing w:line="240" w:lineRule="auto"/>
        <w:ind w:right="80" w:firstLine="0"/>
        <w:rPr>
          <w:rFonts w:asciiTheme="minorHAnsi" w:hAnsiTheme="minorHAnsi" w:cstheme="minorHAnsi"/>
          <w:b w:val="0"/>
          <w:sz w:val="22"/>
          <w:szCs w:val="22"/>
        </w:rPr>
      </w:pPr>
    </w:p>
    <w:p w14:paraId="01F545AF" w14:textId="77777777" w:rsidR="00E35BE9" w:rsidRPr="005D6D65" w:rsidRDefault="00E35BE9" w:rsidP="003774FE">
      <w:pPr>
        <w:pStyle w:val="Zkladntext20"/>
        <w:shd w:val="clear" w:color="auto" w:fill="auto"/>
        <w:spacing w:line="240" w:lineRule="auto"/>
        <w:ind w:right="80" w:firstLine="0"/>
        <w:rPr>
          <w:rFonts w:asciiTheme="minorHAnsi" w:hAnsiTheme="minorHAnsi" w:cstheme="minorHAnsi"/>
          <w:b w:val="0"/>
          <w:sz w:val="22"/>
          <w:szCs w:val="22"/>
        </w:rPr>
      </w:pPr>
    </w:p>
    <w:p w14:paraId="397EF296" w14:textId="77777777" w:rsidR="009B0D3E" w:rsidRPr="005D6D65" w:rsidRDefault="009A094D" w:rsidP="003774FE">
      <w:pPr>
        <w:pStyle w:val="Zkladntext20"/>
        <w:shd w:val="clear" w:color="auto" w:fill="auto"/>
        <w:spacing w:line="240" w:lineRule="auto"/>
        <w:ind w:right="80" w:firstLine="0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sz w:val="22"/>
          <w:szCs w:val="22"/>
        </w:rPr>
        <w:t>Čl. III</w:t>
      </w:r>
    </w:p>
    <w:p w14:paraId="562D3E2F" w14:textId="77777777" w:rsidR="009B0D3E" w:rsidRPr="005D6D65" w:rsidRDefault="009A094D" w:rsidP="003774FE">
      <w:pPr>
        <w:pStyle w:val="Zkladntext20"/>
        <w:shd w:val="clear" w:color="auto" w:fill="auto"/>
        <w:spacing w:line="240" w:lineRule="auto"/>
        <w:ind w:right="80" w:firstLine="0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sz w:val="22"/>
          <w:szCs w:val="22"/>
        </w:rPr>
        <w:t>Čas plnenia a miesto dodania</w:t>
      </w:r>
    </w:p>
    <w:p w14:paraId="20B76BD1" w14:textId="345B24D7" w:rsidR="00DF64DF" w:rsidRPr="005D6D65" w:rsidRDefault="009A094D" w:rsidP="00DF64DF">
      <w:pPr>
        <w:pStyle w:val="Zkladntext20"/>
        <w:numPr>
          <w:ilvl w:val="0"/>
          <w:numId w:val="19"/>
        </w:numPr>
        <w:shd w:val="clear" w:color="auto" w:fill="auto"/>
        <w:spacing w:line="240" w:lineRule="auto"/>
        <w:ind w:left="580" w:hanging="580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 xml:space="preserve">Čas plnenia tejto zmluvy </w:t>
      </w:r>
      <w:r w:rsidRPr="00B208ED">
        <w:rPr>
          <w:rFonts w:asciiTheme="minorHAnsi" w:hAnsiTheme="minorHAnsi" w:cstheme="minorHAnsi"/>
          <w:b w:val="0"/>
          <w:sz w:val="22"/>
          <w:szCs w:val="22"/>
        </w:rPr>
        <w:t xml:space="preserve">je </w:t>
      </w:r>
      <w:r w:rsidR="00F433C3">
        <w:rPr>
          <w:rFonts w:asciiTheme="minorHAnsi" w:hAnsiTheme="minorHAnsi" w:cstheme="minorHAnsi"/>
          <w:b w:val="0"/>
          <w:sz w:val="22"/>
          <w:szCs w:val="22"/>
        </w:rPr>
        <w:t>bez odkladne</w:t>
      </w:r>
      <w:r w:rsidRPr="00B208ED">
        <w:rPr>
          <w:rFonts w:asciiTheme="minorHAnsi" w:hAnsiTheme="minorHAnsi" w:cstheme="minorHAnsi"/>
          <w:b w:val="0"/>
          <w:sz w:val="22"/>
          <w:szCs w:val="22"/>
        </w:rPr>
        <w:t xml:space="preserve"> odo dňa</w:t>
      </w:r>
      <w:r w:rsidRPr="005D6D65">
        <w:rPr>
          <w:rFonts w:asciiTheme="minorHAnsi" w:hAnsiTheme="minorHAnsi" w:cstheme="minorHAnsi"/>
          <w:b w:val="0"/>
          <w:sz w:val="22"/>
          <w:szCs w:val="22"/>
        </w:rPr>
        <w:t xml:space="preserve"> účinnosti tejto zmluvy.</w:t>
      </w:r>
    </w:p>
    <w:p w14:paraId="37AFE321" w14:textId="77777777" w:rsidR="00DF64DF" w:rsidRPr="005D6D65" w:rsidRDefault="00DF64DF" w:rsidP="00DF64DF">
      <w:pPr>
        <w:pStyle w:val="Zkladntext20"/>
        <w:shd w:val="clear" w:color="auto" w:fill="auto"/>
        <w:tabs>
          <w:tab w:val="left" w:pos="507"/>
        </w:tabs>
        <w:spacing w:line="240" w:lineRule="auto"/>
        <w:ind w:firstLine="0"/>
        <w:jc w:val="both"/>
        <w:rPr>
          <w:rFonts w:asciiTheme="minorHAnsi" w:hAnsiTheme="minorHAnsi" w:cstheme="minorHAnsi"/>
          <w:b w:val="0"/>
          <w:sz w:val="22"/>
          <w:szCs w:val="22"/>
        </w:rPr>
      </w:pPr>
    </w:p>
    <w:p w14:paraId="71A93749" w14:textId="76169A80" w:rsidR="009B0D3E" w:rsidRPr="005D6D65" w:rsidRDefault="009A094D" w:rsidP="00DF64DF">
      <w:pPr>
        <w:pStyle w:val="Zkladntext20"/>
        <w:numPr>
          <w:ilvl w:val="0"/>
          <w:numId w:val="19"/>
        </w:numPr>
        <w:shd w:val="clear" w:color="auto" w:fill="auto"/>
        <w:spacing w:line="240" w:lineRule="auto"/>
        <w:ind w:left="580" w:hanging="580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Zmluvný termín uvedený v Čl. III, bod 3.1 zmluvy je termín najneskoršie prípust</w:t>
      </w:r>
      <w:r w:rsidR="006445CF">
        <w:rPr>
          <w:rFonts w:asciiTheme="minorHAnsi" w:hAnsiTheme="minorHAnsi" w:cstheme="minorHAnsi"/>
          <w:b w:val="0"/>
          <w:sz w:val="22"/>
          <w:szCs w:val="22"/>
        </w:rPr>
        <w:t>ný a neprekročiteľný .</w:t>
      </w:r>
    </w:p>
    <w:p w14:paraId="33E0D62A" w14:textId="6EAE7899" w:rsidR="00DF64DF" w:rsidRPr="00644F2D" w:rsidRDefault="006445CF" w:rsidP="006445CF">
      <w:pPr>
        <w:pStyle w:val="Zkladntext20"/>
        <w:shd w:val="clear" w:color="auto" w:fill="auto"/>
        <w:spacing w:line="240" w:lineRule="auto"/>
        <w:ind w:left="567" w:right="80" w:firstLine="0"/>
        <w:jc w:val="both"/>
        <w:rPr>
          <w:rFonts w:asciiTheme="minorHAnsi" w:hAnsiTheme="minorHAnsi" w:cstheme="minorHAnsi"/>
          <w:bCs w:val="0"/>
          <w:sz w:val="22"/>
          <w:szCs w:val="22"/>
        </w:rPr>
      </w:pPr>
      <w:bookmarkStart w:id="5" w:name="bookmark5"/>
      <w:r>
        <w:rPr>
          <w:rFonts w:asciiTheme="minorHAnsi" w:hAnsiTheme="minorHAnsi" w:cstheme="minorHAnsi"/>
          <w:b w:val="0"/>
          <w:sz w:val="22"/>
          <w:szCs w:val="22"/>
        </w:rPr>
        <w:t>Predávajúci dodá predmet kúpy na miesto určenia:</w:t>
      </w:r>
      <w:r w:rsidR="009A094D" w:rsidRPr="0097406E">
        <w:rPr>
          <w:rFonts w:asciiTheme="minorHAnsi" w:hAnsiTheme="minorHAnsi" w:cstheme="minorHAnsi"/>
          <w:b w:val="0"/>
          <w:sz w:val="22"/>
          <w:szCs w:val="22"/>
        </w:rPr>
        <w:t xml:space="preserve"> </w:t>
      </w:r>
      <w:bookmarkEnd w:id="5"/>
      <w:r>
        <w:rPr>
          <w:rFonts w:asciiTheme="minorHAnsi" w:hAnsiTheme="minorHAnsi" w:cstheme="minorHAnsi"/>
          <w:b w:val="0"/>
          <w:sz w:val="22"/>
          <w:szCs w:val="22"/>
        </w:rPr>
        <w:t>LUMEN Špecializované zariadenie, zariadenie pre seniorov a domov sociálnych služieb, Jilemnického 1707/1, 075 01 Trebišov</w:t>
      </w:r>
      <w:r w:rsidR="00644F2D">
        <w:rPr>
          <w:rFonts w:asciiTheme="minorHAnsi" w:hAnsiTheme="minorHAnsi" w:cstheme="minorHAnsi"/>
          <w:b w:val="0"/>
          <w:sz w:val="22"/>
          <w:szCs w:val="22"/>
        </w:rPr>
        <w:t xml:space="preserve"> najneskôr do</w:t>
      </w:r>
      <w:r w:rsidR="00F2725F">
        <w:rPr>
          <w:rFonts w:asciiTheme="minorHAnsi" w:hAnsiTheme="minorHAnsi" w:cstheme="minorHAnsi"/>
          <w:b w:val="0"/>
          <w:sz w:val="22"/>
          <w:szCs w:val="22"/>
        </w:rPr>
        <w:t xml:space="preserve">          </w:t>
      </w:r>
      <w:r w:rsidR="00644F2D">
        <w:rPr>
          <w:rFonts w:asciiTheme="minorHAnsi" w:hAnsiTheme="minorHAnsi" w:cstheme="minorHAnsi"/>
          <w:b w:val="0"/>
          <w:sz w:val="22"/>
          <w:szCs w:val="22"/>
        </w:rPr>
        <w:t xml:space="preserve"> </w:t>
      </w:r>
      <w:r w:rsidR="00F2725F">
        <w:rPr>
          <w:rFonts w:asciiTheme="minorHAnsi" w:hAnsiTheme="minorHAnsi" w:cstheme="minorHAnsi"/>
          <w:bCs w:val="0"/>
          <w:sz w:val="22"/>
          <w:szCs w:val="22"/>
        </w:rPr>
        <w:t>30. 06. 2021</w:t>
      </w:r>
      <w:r w:rsidR="00644F2D" w:rsidRPr="00644F2D">
        <w:rPr>
          <w:rFonts w:asciiTheme="minorHAnsi" w:hAnsiTheme="minorHAnsi" w:cstheme="minorHAnsi"/>
          <w:bCs w:val="0"/>
          <w:sz w:val="22"/>
          <w:szCs w:val="22"/>
        </w:rPr>
        <w:t>.</w:t>
      </w:r>
    </w:p>
    <w:p w14:paraId="5384EA84" w14:textId="77777777" w:rsidR="009B0D3E" w:rsidRPr="005D6D65" w:rsidRDefault="009A094D" w:rsidP="003774FE">
      <w:pPr>
        <w:pStyle w:val="Zkladntext20"/>
        <w:shd w:val="clear" w:color="auto" w:fill="auto"/>
        <w:spacing w:line="240" w:lineRule="auto"/>
        <w:ind w:right="80" w:firstLine="0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sz w:val="22"/>
          <w:szCs w:val="22"/>
        </w:rPr>
        <w:t>Čl. IV</w:t>
      </w:r>
    </w:p>
    <w:p w14:paraId="2D259AF4" w14:textId="77777777" w:rsidR="009B0D3E" w:rsidRPr="005D6D65" w:rsidRDefault="009A094D" w:rsidP="003774FE">
      <w:pPr>
        <w:pStyle w:val="Zkladntext20"/>
        <w:shd w:val="clear" w:color="auto" w:fill="auto"/>
        <w:spacing w:line="240" w:lineRule="auto"/>
        <w:ind w:right="80" w:firstLine="0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sz w:val="22"/>
          <w:szCs w:val="22"/>
        </w:rPr>
        <w:t>Platobné a fakturačné podmienky</w:t>
      </w:r>
    </w:p>
    <w:p w14:paraId="16B643AE" w14:textId="77777777" w:rsidR="009B0D3E" w:rsidRPr="005D6D65" w:rsidRDefault="009A094D" w:rsidP="00DF64DF">
      <w:pPr>
        <w:pStyle w:val="Zkladntext20"/>
        <w:numPr>
          <w:ilvl w:val="0"/>
          <w:numId w:val="4"/>
        </w:numPr>
        <w:shd w:val="clear" w:color="auto" w:fill="auto"/>
        <w:spacing w:line="240" w:lineRule="auto"/>
        <w:ind w:left="580" w:hanging="580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Predávajúcemu vzniká nárok na zaplatenie kúpnej ceny podľa Čl. II zmluvy na základe riadneho plnenia predmetu zmluvy podľa Čl. I tejto zmluvy.</w:t>
      </w:r>
    </w:p>
    <w:p w14:paraId="694F3729" w14:textId="77777777" w:rsidR="009B0D3E" w:rsidRPr="005D6D65" w:rsidRDefault="009A094D" w:rsidP="00DF64DF">
      <w:pPr>
        <w:pStyle w:val="Zkladntext20"/>
        <w:numPr>
          <w:ilvl w:val="0"/>
          <w:numId w:val="4"/>
        </w:numPr>
        <w:shd w:val="clear" w:color="auto" w:fill="auto"/>
        <w:spacing w:line="240" w:lineRule="auto"/>
        <w:ind w:left="580" w:hanging="580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Predávajúci nemá nárok na uhradenie preddavku.</w:t>
      </w:r>
    </w:p>
    <w:p w14:paraId="1F040EA4" w14:textId="77777777" w:rsidR="009B0D3E" w:rsidRPr="005D6D65" w:rsidRDefault="009A094D" w:rsidP="00DF64DF">
      <w:pPr>
        <w:pStyle w:val="Zkladntext20"/>
        <w:numPr>
          <w:ilvl w:val="0"/>
          <w:numId w:val="4"/>
        </w:numPr>
        <w:shd w:val="clear" w:color="auto" w:fill="auto"/>
        <w:spacing w:line="240" w:lineRule="auto"/>
        <w:ind w:left="580" w:hanging="580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Kupujúci uhradí dojednanú kúpnu cenu predávajúcemu po prevzatí predmetu kúpy alebo jej časti na základe faktúry vystavenej predávajúcim. Prílohou faktúry bude dodací list.</w:t>
      </w:r>
    </w:p>
    <w:p w14:paraId="79B26EE2" w14:textId="77777777" w:rsidR="009B0D3E" w:rsidRPr="005D6D65" w:rsidRDefault="009A094D" w:rsidP="00DF64DF">
      <w:pPr>
        <w:pStyle w:val="Zkladntext20"/>
        <w:numPr>
          <w:ilvl w:val="0"/>
          <w:numId w:val="4"/>
        </w:numPr>
        <w:shd w:val="clear" w:color="auto" w:fill="auto"/>
        <w:spacing w:line="240" w:lineRule="auto"/>
        <w:ind w:left="580" w:hanging="580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Fakturácia bude vykonaná po dodaní a prevzatí predmetu zmluvy podľa čl. VII.</w:t>
      </w:r>
    </w:p>
    <w:p w14:paraId="4D54D4FA" w14:textId="391E0EB3" w:rsidR="009B0D3E" w:rsidRPr="005D6D65" w:rsidRDefault="009A094D" w:rsidP="00DF64DF">
      <w:pPr>
        <w:pStyle w:val="Zkladntext20"/>
        <w:numPr>
          <w:ilvl w:val="0"/>
          <w:numId w:val="4"/>
        </w:numPr>
        <w:shd w:val="clear" w:color="auto" w:fill="auto"/>
        <w:spacing w:line="240" w:lineRule="auto"/>
        <w:ind w:left="580" w:hanging="580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 xml:space="preserve">Faktúra je </w:t>
      </w:r>
      <w:r w:rsidR="006445CF">
        <w:rPr>
          <w:rFonts w:asciiTheme="minorHAnsi" w:hAnsiTheme="minorHAnsi" w:cstheme="minorHAnsi"/>
          <w:b w:val="0"/>
          <w:sz w:val="22"/>
          <w:szCs w:val="22"/>
        </w:rPr>
        <w:t>splatná do 3</w:t>
      </w:r>
      <w:r w:rsidRPr="00B208ED">
        <w:rPr>
          <w:rFonts w:asciiTheme="minorHAnsi" w:hAnsiTheme="minorHAnsi" w:cstheme="minorHAnsi"/>
          <w:b w:val="0"/>
          <w:sz w:val="22"/>
          <w:szCs w:val="22"/>
        </w:rPr>
        <w:t>0 dní odo dňa</w:t>
      </w:r>
      <w:r w:rsidRPr="005D6D65">
        <w:rPr>
          <w:rFonts w:asciiTheme="minorHAnsi" w:hAnsiTheme="minorHAnsi" w:cstheme="minorHAnsi"/>
          <w:b w:val="0"/>
          <w:sz w:val="22"/>
          <w:szCs w:val="22"/>
        </w:rPr>
        <w:t xml:space="preserve"> jej doručenia kupujúcemu.</w:t>
      </w:r>
    </w:p>
    <w:p w14:paraId="4A7B64D8" w14:textId="77777777" w:rsidR="009B0D3E" w:rsidRPr="005D6D65" w:rsidRDefault="009A094D" w:rsidP="00DF64DF">
      <w:pPr>
        <w:pStyle w:val="Zkladntext20"/>
        <w:numPr>
          <w:ilvl w:val="0"/>
          <w:numId w:val="4"/>
        </w:numPr>
        <w:shd w:val="clear" w:color="auto" w:fill="auto"/>
        <w:spacing w:line="240" w:lineRule="auto"/>
        <w:ind w:left="580" w:hanging="580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 xml:space="preserve">Kupujúci si vyhradzuje právo vrátiť faktúru v lehote splatnosti, ak táto nemá náležitosti daňového dokladu. Dôvod vrátenia je kupujúci povinný vyznačiť na faktúre. Od okamihu doručenia faktúry, ktorá spĺňa náležitosti daňového dokladu, začína plynúť nová </w:t>
      </w:r>
      <w:r w:rsidRPr="00F2725F">
        <w:rPr>
          <w:rFonts w:asciiTheme="minorHAnsi" w:hAnsiTheme="minorHAnsi" w:cstheme="minorHAnsi"/>
          <w:bCs w:val="0"/>
          <w:sz w:val="22"/>
          <w:szCs w:val="22"/>
        </w:rPr>
        <w:t>30 dňová lehota splatnosti</w:t>
      </w:r>
      <w:r w:rsidRPr="005D6D65">
        <w:rPr>
          <w:rFonts w:asciiTheme="minorHAnsi" w:hAnsiTheme="minorHAnsi" w:cstheme="minorHAnsi"/>
          <w:b w:val="0"/>
          <w:sz w:val="22"/>
          <w:szCs w:val="22"/>
        </w:rPr>
        <w:t>.</w:t>
      </w:r>
    </w:p>
    <w:p w14:paraId="7AD88D21" w14:textId="77777777" w:rsidR="009B0D3E" w:rsidRPr="005D6D65" w:rsidRDefault="009A094D" w:rsidP="003774FE">
      <w:pPr>
        <w:pStyle w:val="Zkladntext20"/>
        <w:shd w:val="clear" w:color="auto" w:fill="auto"/>
        <w:spacing w:line="240" w:lineRule="auto"/>
        <w:ind w:firstLine="0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sz w:val="22"/>
          <w:szCs w:val="22"/>
        </w:rPr>
        <w:t>Čl. V</w:t>
      </w:r>
    </w:p>
    <w:p w14:paraId="60AB22F2" w14:textId="77777777" w:rsidR="009B0D3E" w:rsidRPr="005D6D65" w:rsidRDefault="009A094D" w:rsidP="003774FE">
      <w:pPr>
        <w:pStyle w:val="Zkladntext20"/>
        <w:shd w:val="clear" w:color="auto" w:fill="auto"/>
        <w:spacing w:line="240" w:lineRule="auto"/>
        <w:ind w:firstLine="0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sz w:val="22"/>
          <w:szCs w:val="22"/>
        </w:rPr>
        <w:t>Zabezpečenie záväzkov</w:t>
      </w:r>
    </w:p>
    <w:p w14:paraId="206896C7" w14:textId="77777777" w:rsidR="009B0D3E" w:rsidRPr="005D6D65" w:rsidRDefault="009A094D" w:rsidP="00DF64DF">
      <w:pPr>
        <w:pStyle w:val="Zkladntext20"/>
        <w:numPr>
          <w:ilvl w:val="0"/>
          <w:numId w:val="5"/>
        </w:numPr>
        <w:shd w:val="clear" w:color="auto" w:fill="auto"/>
        <w:spacing w:line="240" w:lineRule="auto"/>
        <w:ind w:left="567" w:hanging="567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Neuhradením faktúry v stanovenej lehote podľa Čl. IV vzniká kupujúcemu povinnosť zaplatiť úrok z omeškania vo výške 0,05% z neuhradenej sumy za každý deň omeškania.</w:t>
      </w:r>
    </w:p>
    <w:p w14:paraId="676D033E" w14:textId="77777777" w:rsidR="009B0D3E" w:rsidRPr="005D6D65" w:rsidRDefault="009A094D" w:rsidP="00DF64DF">
      <w:pPr>
        <w:pStyle w:val="Zkladntext20"/>
        <w:numPr>
          <w:ilvl w:val="0"/>
          <w:numId w:val="5"/>
        </w:numPr>
        <w:shd w:val="clear" w:color="auto" w:fill="auto"/>
        <w:spacing w:line="240" w:lineRule="auto"/>
        <w:ind w:left="567" w:hanging="567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V prípade nesplnenia zmluvne dohodnutého termínu dodania predmetu kúpy má kupujúci právo uplatniť si u predávajúceho zmluvnú pokutu vo výške 0,05% z kúpnej ceny za každý začatý deň omeškania z kúpnej ceny.</w:t>
      </w:r>
    </w:p>
    <w:p w14:paraId="5C224F24" w14:textId="77777777" w:rsidR="00DF64DF" w:rsidRPr="005D6D65" w:rsidRDefault="00DF64DF" w:rsidP="003774FE">
      <w:pPr>
        <w:pStyle w:val="Zkladntext20"/>
        <w:shd w:val="clear" w:color="auto" w:fill="auto"/>
        <w:spacing w:line="240" w:lineRule="auto"/>
        <w:ind w:firstLine="0"/>
        <w:rPr>
          <w:rFonts w:asciiTheme="minorHAnsi" w:hAnsiTheme="minorHAnsi" w:cstheme="minorHAnsi"/>
          <w:b w:val="0"/>
          <w:sz w:val="22"/>
          <w:szCs w:val="22"/>
        </w:rPr>
      </w:pPr>
    </w:p>
    <w:p w14:paraId="2B430E51" w14:textId="77777777" w:rsidR="009B0D3E" w:rsidRPr="005D6D65" w:rsidRDefault="009A094D" w:rsidP="003774FE">
      <w:pPr>
        <w:pStyle w:val="Zkladntext20"/>
        <w:shd w:val="clear" w:color="auto" w:fill="auto"/>
        <w:spacing w:line="240" w:lineRule="auto"/>
        <w:ind w:firstLine="0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sz w:val="22"/>
          <w:szCs w:val="22"/>
        </w:rPr>
        <w:t>Čl. VI</w:t>
      </w:r>
    </w:p>
    <w:p w14:paraId="46890507" w14:textId="77777777" w:rsidR="009B0D3E" w:rsidRPr="005D6D65" w:rsidRDefault="009A094D" w:rsidP="003774FE">
      <w:pPr>
        <w:pStyle w:val="Zkladntext20"/>
        <w:shd w:val="clear" w:color="auto" w:fill="auto"/>
        <w:spacing w:line="240" w:lineRule="auto"/>
        <w:ind w:firstLine="0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sz w:val="22"/>
          <w:szCs w:val="22"/>
        </w:rPr>
        <w:t>Práva a povinnosti zmluvných strán</w:t>
      </w:r>
    </w:p>
    <w:p w14:paraId="1192C1F3" w14:textId="77777777" w:rsidR="009B0D3E" w:rsidRPr="005D6D65" w:rsidRDefault="009A094D" w:rsidP="00DF64DF">
      <w:pPr>
        <w:pStyle w:val="Zkladntext20"/>
        <w:numPr>
          <w:ilvl w:val="0"/>
          <w:numId w:val="6"/>
        </w:numPr>
        <w:shd w:val="clear" w:color="auto" w:fill="auto"/>
        <w:spacing w:line="240" w:lineRule="auto"/>
        <w:ind w:left="567" w:hanging="567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Predávajúci je povinný odovzdať predmet kúpy v plnom rozsahu v dohodnutom termíne v bezchybnom stave.</w:t>
      </w:r>
    </w:p>
    <w:p w14:paraId="46274A0A" w14:textId="7FFFEF55" w:rsidR="009B0D3E" w:rsidRDefault="009A094D" w:rsidP="00DF64DF">
      <w:pPr>
        <w:pStyle w:val="Zkladntext20"/>
        <w:numPr>
          <w:ilvl w:val="0"/>
          <w:numId w:val="6"/>
        </w:numPr>
        <w:shd w:val="clear" w:color="auto" w:fill="auto"/>
        <w:spacing w:line="240" w:lineRule="auto"/>
        <w:ind w:left="567" w:hanging="567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Kupujúci je povinný na výzvu predávajúceho prevziať predmet kúpy v dohodnutom termíne v mie</w:t>
      </w:r>
      <w:r w:rsidR="006445CF">
        <w:rPr>
          <w:rFonts w:asciiTheme="minorHAnsi" w:hAnsiTheme="minorHAnsi" w:cstheme="minorHAnsi"/>
          <w:b w:val="0"/>
          <w:sz w:val="22"/>
          <w:szCs w:val="22"/>
        </w:rPr>
        <w:t xml:space="preserve">ste </w:t>
      </w:r>
      <w:r w:rsidR="006445CF">
        <w:rPr>
          <w:rFonts w:asciiTheme="minorHAnsi" w:hAnsiTheme="minorHAnsi" w:cstheme="minorHAnsi"/>
          <w:b w:val="0"/>
          <w:sz w:val="22"/>
          <w:szCs w:val="22"/>
        </w:rPr>
        <w:lastRenderedPageBreak/>
        <w:t>dodania podľa Čl. III bodu 2</w:t>
      </w:r>
      <w:r w:rsidRPr="005D6D65">
        <w:rPr>
          <w:rFonts w:asciiTheme="minorHAnsi" w:hAnsiTheme="minorHAnsi" w:cstheme="minorHAnsi"/>
          <w:b w:val="0"/>
          <w:sz w:val="22"/>
          <w:szCs w:val="22"/>
        </w:rPr>
        <w:t xml:space="preserve"> tejto zmluvy.</w:t>
      </w:r>
    </w:p>
    <w:p w14:paraId="63AA15F5" w14:textId="59FF9144" w:rsidR="00CD4835" w:rsidRDefault="00CD4835" w:rsidP="00CD4835">
      <w:pPr>
        <w:pStyle w:val="Zkladntext20"/>
        <w:numPr>
          <w:ilvl w:val="0"/>
          <w:numId w:val="6"/>
        </w:numPr>
        <w:shd w:val="clear" w:color="auto" w:fill="auto"/>
        <w:spacing w:line="240" w:lineRule="auto"/>
        <w:ind w:left="567" w:hanging="567"/>
        <w:jc w:val="both"/>
        <w:rPr>
          <w:rFonts w:asciiTheme="minorHAnsi" w:hAnsiTheme="minorHAnsi" w:cstheme="minorHAnsi"/>
          <w:b w:val="0"/>
          <w:sz w:val="22"/>
          <w:szCs w:val="22"/>
        </w:rPr>
      </w:pPr>
      <w:r>
        <w:rPr>
          <w:rFonts w:asciiTheme="minorHAnsi" w:hAnsiTheme="minorHAnsi" w:cstheme="minorHAnsi"/>
          <w:b w:val="0"/>
          <w:sz w:val="22"/>
          <w:szCs w:val="22"/>
        </w:rPr>
        <w:t>Kupujúci sa zaväzuje: uhradiť predávajúcemu za odobratý tovar celkovú zmluvnú cenu vo výške a v lehote, ako je uvedené v tejto dohode. Bezodkladne písomne oznámiť predávajúcemu zistené chyby na dodávke tovaru.</w:t>
      </w:r>
    </w:p>
    <w:p w14:paraId="1A7D7509" w14:textId="398B28A1" w:rsidR="00CD4835" w:rsidRDefault="00CD4835" w:rsidP="00CD4835">
      <w:pPr>
        <w:pStyle w:val="Zkladntext20"/>
        <w:numPr>
          <w:ilvl w:val="0"/>
          <w:numId w:val="6"/>
        </w:numPr>
        <w:shd w:val="clear" w:color="auto" w:fill="auto"/>
        <w:spacing w:line="240" w:lineRule="auto"/>
        <w:ind w:left="567" w:hanging="567"/>
        <w:jc w:val="both"/>
        <w:rPr>
          <w:rFonts w:asciiTheme="minorHAnsi" w:hAnsiTheme="minorHAnsi" w:cstheme="minorHAnsi"/>
          <w:b w:val="0"/>
          <w:sz w:val="22"/>
          <w:szCs w:val="22"/>
        </w:rPr>
      </w:pPr>
      <w:r>
        <w:rPr>
          <w:rFonts w:asciiTheme="minorHAnsi" w:hAnsiTheme="minorHAnsi" w:cstheme="minorHAnsi"/>
          <w:b w:val="0"/>
          <w:sz w:val="22"/>
          <w:szCs w:val="22"/>
        </w:rPr>
        <w:t xml:space="preserve">Kupujúci má právo na výmenu chybného tovaru v rovnakej lehote od písomného oznámenia kupujúcim o zistenej chybe ako je stanová lehota na dodávku objednaného tovaru . Na dodanie chýbajúceho tovaru. Uhradiť zmluvnú cenu iba za skutočne dodané množstvo tovaru. Neprevziať vyššie množstvo tovaru ako uviedol v objednávke. Požadovať od predávajúceho zmluvnú pokutu v súlade s článkom V. 2 ods. 1 kúpnej zmluvy v zmysle zákona NRSR č.  122/2013 </w:t>
      </w:r>
      <w:proofErr w:type="spellStart"/>
      <w:r w:rsidR="00375B0E">
        <w:rPr>
          <w:rFonts w:asciiTheme="minorHAnsi" w:hAnsiTheme="minorHAnsi" w:cstheme="minorHAnsi"/>
          <w:b w:val="0"/>
          <w:sz w:val="22"/>
          <w:szCs w:val="22"/>
        </w:rPr>
        <w:t>Z.z</w:t>
      </w:r>
      <w:proofErr w:type="spellEnd"/>
      <w:r w:rsidR="00375B0E">
        <w:rPr>
          <w:rFonts w:asciiTheme="minorHAnsi" w:hAnsiTheme="minorHAnsi" w:cstheme="minorHAnsi"/>
          <w:b w:val="0"/>
          <w:sz w:val="22"/>
          <w:szCs w:val="22"/>
        </w:rPr>
        <w:t>. o ochrane osobných údajov.</w:t>
      </w:r>
    </w:p>
    <w:p w14:paraId="155A0554" w14:textId="3AD65CC4" w:rsidR="00375B0E" w:rsidRDefault="00375B0E" w:rsidP="00CD4835">
      <w:pPr>
        <w:pStyle w:val="Zkladntext20"/>
        <w:numPr>
          <w:ilvl w:val="0"/>
          <w:numId w:val="6"/>
        </w:numPr>
        <w:shd w:val="clear" w:color="auto" w:fill="auto"/>
        <w:spacing w:line="240" w:lineRule="auto"/>
        <w:ind w:left="567" w:hanging="567"/>
        <w:jc w:val="both"/>
        <w:rPr>
          <w:rFonts w:asciiTheme="minorHAnsi" w:hAnsiTheme="minorHAnsi" w:cstheme="minorHAnsi"/>
          <w:b w:val="0"/>
          <w:sz w:val="22"/>
          <w:szCs w:val="22"/>
        </w:rPr>
      </w:pPr>
      <w:r>
        <w:rPr>
          <w:rFonts w:asciiTheme="minorHAnsi" w:hAnsiTheme="minorHAnsi" w:cstheme="minorHAnsi"/>
          <w:b w:val="0"/>
          <w:sz w:val="22"/>
          <w:szCs w:val="22"/>
        </w:rPr>
        <w:t>Predávajúci sa zaväzuje dodať kupujúcemu tovar podľa objednávky v kvalite, množstve, za cenu a v lehote ako je stanovené v zmluve. Poskytnúť kupujúcemu daňový doklad po dodaní tovaru na jeho úhradu. Vymeniť chybný tovar v rovnakej lehote od písomného oznámenia kupujúcim  o zistenej chybe, ako je stanovená lehota na dodávku objednaného tovaru.</w:t>
      </w:r>
    </w:p>
    <w:p w14:paraId="725718B7" w14:textId="3FD6FBBC" w:rsidR="00375B0E" w:rsidRDefault="00375B0E" w:rsidP="00CD4835">
      <w:pPr>
        <w:pStyle w:val="Zkladntext20"/>
        <w:numPr>
          <w:ilvl w:val="0"/>
          <w:numId w:val="6"/>
        </w:numPr>
        <w:shd w:val="clear" w:color="auto" w:fill="auto"/>
        <w:spacing w:line="240" w:lineRule="auto"/>
        <w:ind w:left="567" w:hanging="567"/>
        <w:jc w:val="both"/>
        <w:rPr>
          <w:rFonts w:asciiTheme="minorHAnsi" w:hAnsiTheme="minorHAnsi" w:cstheme="minorHAnsi"/>
          <w:b w:val="0"/>
          <w:sz w:val="22"/>
          <w:szCs w:val="22"/>
        </w:rPr>
      </w:pPr>
      <w:r>
        <w:rPr>
          <w:rFonts w:asciiTheme="minorHAnsi" w:hAnsiTheme="minorHAnsi" w:cstheme="minorHAnsi"/>
          <w:b w:val="0"/>
          <w:sz w:val="22"/>
          <w:szCs w:val="22"/>
        </w:rPr>
        <w:t>Predávajúci má právo na úhradu skutočne dodaného tovaru podľa daňového dokladu v lehote ako je uvedené v tejto zmluve. Požadovať od</w:t>
      </w:r>
      <w:r w:rsidR="000A24EA">
        <w:rPr>
          <w:rFonts w:asciiTheme="minorHAnsi" w:hAnsiTheme="minorHAnsi" w:cstheme="minorHAnsi"/>
          <w:b w:val="0"/>
          <w:sz w:val="22"/>
          <w:szCs w:val="22"/>
        </w:rPr>
        <w:t xml:space="preserve"> </w:t>
      </w:r>
      <w:r>
        <w:rPr>
          <w:rFonts w:asciiTheme="minorHAnsi" w:hAnsiTheme="minorHAnsi" w:cstheme="minorHAnsi"/>
          <w:b w:val="0"/>
          <w:sz w:val="22"/>
          <w:szCs w:val="22"/>
        </w:rPr>
        <w:t xml:space="preserve">kupujúceho zmluvnú pokutu v súlade s článkom V.  odstavec  1 tejto zmluvy. Na ďalšie spracovanie osobných údajov kupujúceho pre potreby plnenia tejto zmluvy v zmysle zákona NRSR č. 122/2013 </w:t>
      </w:r>
      <w:proofErr w:type="spellStart"/>
      <w:r>
        <w:rPr>
          <w:rFonts w:asciiTheme="minorHAnsi" w:hAnsiTheme="minorHAnsi" w:cstheme="minorHAnsi"/>
          <w:b w:val="0"/>
          <w:sz w:val="22"/>
          <w:szCs w:val="22"/>
        </w:rPr>
        <w:t>Z.z</w:t>
      </w:r>
      <w:proofErr w:type="spellEnd"/>
      <w:r>
        <w:rPr>
          <w:rFonts w:asciiTheme="minorHAnsi" w:hAnsiTheme="minorHAnsi" w:cstheme="minorHAnsi"/>
          <w:b w:val="0"/>
          <w:sz w:val="22"/>
          <w:szCs w:val="22"/>
        </w:rPr>
        <w:t>. o ochrane osobných údajov.</w:t>
      </w:r>
    </w:p>
    <w:p w14:paraId="3D062F57" w14:textId="77777777" w:rsidR="00CD4835" w:rsidRPr="00CD4835" w:rsidRDefault="00CD4835" w:rsidP="00CD4835">
      <w:pPr>
        <w:pStyle w:val="Zkladntext20"/>
        <w:shd w:val="clear" w:color="auto" w:fill="auto"/>
        <w:spacing w:line="240" w:lineRule="auto"/>
        <w:ind w:firstLine="0"/>
        <w:jc w:val="both"/>
        <w:rPr>
          <w:rFonts w:asciiTheme="minorHAnsi" w:hAnsiTheme="minorHAnsi" w:cstheme="minorHAnsi"/>
          <w:b w:val="0"/>
          <w:sz w:val="22"/>
          <w:szCs w:val="22"/>
        </w:rPr>
      </w:pPr>
    </w:p>
    <w:p w14:paraId="74BB12CE" w14:textId="77777777" w:rsidR="009B0D3E" w:rsidRPr="005D6D65" w:rsidRDefault="009A094D" w:rsidP="003774FE">
      <w:pPr>
        <w:pStyle w:val="Zkladntext20"/>
        <w:shd w:val="clear" w:color="auto" w:fill="auto"/>
        <w:spacing w:line="240" w:lineRule="auto"/>
        <w:ind w:firstLine="0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sz w:val="22"/>
          <w:szCs w:val="22"/>
        </w:rPr>
        <w:t>Čl. VII</w:t>
      </w:r>
      <w:r w:rsidRPr="005D6D65">
        <w:rPr>
          <w:rFonts w:asciiTheme="minorHAnsi" w:hAnsiTheme="minorHAnsi" w:cstheme="minorHAnsi"/>
          <w:sz w:val="22"/>
          <w:szCs w:val="22"/>
        </w:rPr>
        <w:br/>
        <w:t>Prevod práv</w:t>
      </w:r>
    </w:p>
    <w:p w14:paraId="47CD6C69" w14:textId="77777777" w:rsidR="009B0D3E" w:rsidRPr="005D6D65" w:rsidRDefault="009A094D" w:rsidP="00DF64DF">
      <w:pPr>
        <w:pStyle w:val="Zkladntext20"/>
        <w:numPr>
          <w:ilvl w:val="0"/>
          <w:numId w:val="7"/>
        </w:numPr>
        <w:shd w:val="clear" w:color="auto" w:fill="auto"/>
        <w:spacing w:line="240" w:lineRule="auto"/>
        <w:ind w:left="567" w:hanging="567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Okamihom dodania predmetu kúpy podľa Čl. I tejto zmluvy je podpísanie a prevzatie predmetu kúpy kupujúcim.</w:t>
      </w:r>
    </w:p>
    <w:p w14:paraId="2EC4D07D" w14:textId="77777777" w:rsidR="009B0D3E" w:rsidRPr="005D6D65" w:rsidRDefault="009A094D" w:rsidP="00DF64DF">
      <w:pPr>
        <w:pStyle w:val="Zkladntext20"/>
        <w:numPr>
          <w:ilvl w:val="0"/>
          <w:numId w:val="7"/>
        </w:numPr>
        <w:shd w:val="clear" w:color="auto" w:fill="auto"/>
        <w:spacing w:line="240" w:lineRule="auto"/>
        <w:ind w:left="567" w:hanging="567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Okamihom dodania prechádza z predávajúceho na kupujúceho vlastnícke právo k predmetu kúpy a nebezpečenstvo škody na predmete kúpy.</w:t>
      </w:r>
    </w:p>
    <w:p w14:paraId="56E831EB" w14:textId="77777777" w:rsidR="00DF64DF" w:rsidRPr="005D6D65" w:rsidRDefault="00DF64DF" w:rsidP="003774FE">
      <w:pPr>
        <w:pStyle w:val="Zkladntext20"/>
        <w:shd w:val="clear" w:color="auto" w:fill="auto"/>
        <w:spacing w:line="240" w:lineRule="auto"/>
        <w:ind w:firstLine="0"/>
        <w:rPr>
          <w:rFonts w:asciiTheme="minorHAnsi" w:hAnsiTheme="minorHAnsi" w:cstheme="minorHAnsi"/>
          <w:b w:val="0"/>
          <w:sz w:val="22"/>
          <w:szCs w:val="22"/>
        </w:rPr>
      </w:pPr>
    </w:p>
    <w:p w14:paraId="24CFF178" w14:textId="77777777" w:rsidR="009B0D3E" w:rsidRPr="005D6D65" w:rsidRDefault="009A094D" w:rsidP="003774FE">
      <w:pPr>
        <w:pStyle w:val="Zkladntext20"/>
        <w:shd w:val="clear" w:color="auto" w:fill="auto"/>
        <w:spacing w:line="240" w:lineRule="auto"/>
        <w:ind w:firstLine="0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sz w:val="22"/>
          <w:szCs w:val="22"/>
        </w:rPr>
        <w:t>Čl. VIII</w:t>
      </w:r>
    </w:p>
    <w:p w14:paraId="586F4E0D" w14:textId="77777777" w:rsidR="009B0D3E" w:rsidRPr="005D6D65" w:rsidRDefault="009A094D" w:rsidP="003774FE">
      <w:pPr>
        <w:pStyle w:val="Zkladntext20"/>
        <w:shd w:val="clear" w:color="auto" w:fill="auto"/>
        <w:spacing w:line="240" w:lineRule="auto"/>
        <w:ind w:firstLine="0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sz w:val="22"/>
          <w:szCs w:val="22"/>
        </w:rPr>
        <w:t>Zodpovednosť za vady</w:t>
      </w:r>
    </w:p>
    <w:p w14:paraId="4112312C" w14:textId="77777777" w:rsidR="009B0D3E" w:rsidRPr="005D6D65" w:rsidRDefault="009A094D" w:rsidP="00DF64DF">
      <w:pPr>
        <w:pStyle w:val="Zkladntext20"/>
        <w:numPr>
          <w:ilvl w:val="0"/>
          <w:numId w:val="8"/>
        </w:numPr>
        <w:shd w:val="clear" w:color="auto" w:fill="auto"/>
        <w:spacing w:line="240" w:lineRule="auto"/>
        <w:ind w:left="567" w:hanging="567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Predávajúci zodpovedá za to, že predmet kúpy podľa Čl. 1 tejto zmluvy má v čase prevzatia zmluvne dohodnuté vlastnosti, a že nemá vady, ktoré by znižovali jeho hodnotu alebo schopnosť jeho využitia.</w:t>
      </w:r>
    </w:p>
    <w:p w14:paraId="71F546C3" w14:textId="77777777" w:rsidR="009B0D3E" w:rsidRPr="005D6D65" w:rsidRDefault="009A094D" w:rsidP="00DF64DF">
      <w:pPr>
        <w:pStyle w:val="Zkladntext20"/>
        <w:numPr>
          <w:ilvl w:val="0"/>
          <w:numId w:val="8"/>
        </w:numPr>
        <w:shd w:val="clear" w:color="auto" w:fill="auto"/>
        <w:spacing w:line="240" w:lineRule="auto"/>
        <w:ind w:left="567" w:hanging="567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Za vady, ktoré vznikli, resp. vyšli najavo v záručnej dobe, nezodpovedá predávajúci iba vtedy, ak boli spôsobené používaním predmetu kúpy v rozpore s návodom na obsluhu dodaným výrobcom, resp. nevhodnými prevádzkovými podmienkami, ktoré nezapríčinil predávajúci.</w:t>
      </w:r>
    </w:p>
    <w:p w14:paraId="69A8A89D" w14:textId="77777777" w:rsidR="009B0D3E" w:rsidRPr="005D6D65" w:rsidRDefault="009A094D" w:rsidP="00DF64DF">
      <w:pPr>
        <w:pStyle w:val="Zkladntext20"/>
        <w:numPr>
          <w:ilvl w:val="0"/>
          <w:numId w:val="8"/>
        </w:numPr>
        <w:shd w:val="clear" w:color="auto" w:fill="auto"/>
        <w:spacing w:line="240" w:lineRule="auto"/>
        <w:ind w:left="567" w:hanging="567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 xml:space="preserve">Ak predávajúci poruší ustanovenia tejto zmluvy, kupujúcemu vzniká nárok na náhradu škody, ktorá mu v dôsledku takéhoto konania vznikla v zmysle § 373 a </w:t>
      </w:r>
      <w:proofErr w:type="spellStart"/>
      <w:r w:rsidRPr="005D6D65">
        <w:rPr>
          <w:rFonts w:asciiTheme="minorHAnsi" w:hAnsiTheme="minorHAnsi" w:cstheme="minorHAnsi"/>
          <w:b w:val="0"/>
          <w:sz w:val="22"/>
          <w:szCs w:val="22"/>
        </w:rPr>
        <w:t>nasl</w:t>
      </w:r>
      <w:proofErr w:type="spellEnd"/>
      <w:r w:rsidRPr="005D6D65">
        <w:rPr>
          <w:rFonts w:asciiTheme="minorHAnsi" w:hAnsiTheme="minorHAnsi" w:cstheme="minorHAnsi"/>
          <w:b w:val="0"/>
          <w:sz w:val="22"/>
          <w:szCs w:val="22"/>
        </w:rPr>
        <w:t>. Obchodného zákonníka.</w:t>
      </w:r>
    </w:p>
    <w:p w14:paraId="06597FF5" w14:textId="27472234" w:rsidR="009B0D3E" w:rsidRPr="005D6D65" w:rsidRDefault="009A094D" w:rsidP="00801219">
      <w:pPr>
        <w:pStyle w:val="Zkladntext20"/>
        <w:numPr>
          <w:ilvl w:val="0"/>
          <w:numId w:val="8"/>
        </w:numPr>
        <w:shd w:val="clear" w:color="auto" w:fill="auto"/>
        <w:spacing w:line="240" w:lineRule="auto"/>
        <w:ind w:left="567" w:hanging="567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Predávajúci na vlastné náklady odstráni vady ziste</w:t>
      </w:r>
      <w:r w:rsidR="006445CF">
        <w:rPr>
          <w:rFonts w:asciiTheme="minorHAnsi" w:hAnsiTheme="minorHAnsi" w:cstheme="minorHAnsi"/>
          <w:b w:val="0"/>
          <w:sz w:val="22"/>
          <w:szCs w:val="22"/>
        </w:rPr>
        <w:t>né v záručnej dobe a</w:t>
      </w:r>
      <w:r w:rsidR="00B11FDB">
        <w:rPr>
          <w:rFonts w:asciiTheme="minorHAnsi" w:hAnsiTheme="minorHAnsi" w:cstheme="minorHAnsi"/>
          <w:b w:val="0"/>
          <w:sz w:val="22"/>
          <w:szCs w:val="22"/>
        </w:rPr>
        <w:t> </w:t>
      </w:r>
      <w:r w:rsidR="006445CF">
        <w:rPr>
          <w:rFonts w:asciiTheme="minorHAnsi" w:hAnsiTheme="minorHAnsi" w:cstheme="minorHAnsi"/>
          <w:b w:val="0"/>
          <w:sz w:val="22"/>
          <w:szCs w:val="22"/>
        </w:rPr>
        <w:t>nahradí</w:t>
      </w:r>
      <w:r w:rsidR="00B11FDB">
        <w:rPr>
          <w:rFonts w:asciiTheme="minorHAnsi" w:hAnsiTheme="minorHAnsi" w:cstheme="minorHAnsi"/>
          <w:b w:val="0"/>
          <w:sz w:val="22"/>
          <w:szCs w:val="22"/>
        </w:rPr>
        <w:t xml:space="preserve"> to novým tovarom.</w:t>
      </w:r>
    </w:p>
    <w:p w14:paraId="328E8337" w14:textId="77777777" w:rsidR="009B0D3E" w:rsidRPr="005D6D65" w:rsidRDefault="009A094D" w:rsidP="00801219">
      <w:pPr>
        <w:pStyle w:val="Zkladntext20"/>
        <w:numPr>
          <w:ilvl w:val="0"/>
          <w:numId w:val="8"/>
        </w:numPr>
        <w:shd w:val="clear" w:color="auto" w:fill="auto"/>
        <w:spacing w:line="240" w:lineRule="auto"/>
        <w:ind w:left="567" w:hanging="567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Ak sa ukáže, že vada predmetu plnenia je neodstrániteľná, zaväzuje sa predávajúci dodať náhradný predmet plnenia zodpovedajúcej kvality, na základe zápisu vyhotoveného a podpísaného zmluvnými stranami.</w:t>
      </w:r>
    </w:p>
    <w:p w14:paraId="5E1755D7" w14:textId="07477336" w:rsidR="00B11FDB" w:rsidRPr="00A3131A" w:rsidRDefault="009A094D" w:rsidP="00C772F0">
      <w:pPr>
        <w:pStyle w:val="Zkladntext20"/>
        <w:numPr>
          <w:ilvl w:val="0"/>
          <w:numId w:val="8"/>
        </w:numPr>
        <w:shd w:val="clear" w:color="auto" w:fill="auto"/>
        <w:spacing w:line="240" w:lineRule="auto"/>
        <w:ind w:left="567" w:firstLine="0"/>
        <w:jc w:val="both"/>
        <w:rPr>
          <w:rFonts w:asciiTheme="minorHAnsi" w:hAnsiTheme="minorHAnsi" w:cstheme="minorHAnsi"/>
          <w:b w:val="0"/>
          <w:sz w:val="22"/>
          <w:szCs w:val="22"/>
        </w:rPr>
      </w:pPr>
      <w:bookmarkStart w:id="6" w:name="bookmark6"/>
      <w:r w:rsidRPr="00A3131A">
        <w:rPr>
          <w:rFonts w:asciiTheme="minorHAnsi" w:hAnsiTheme="minorHAnsi" w:cstheme="minorHAnsi"/>
          <w:b w:val="0"/>
          <w:sz w:val="22"/>
          <w:szCs w:val="22"/>
        </w:rPr>
        <w:t>Záručná doba je</w:t>
      </w:r>
      <w:r w:rsidR="00015737" w:rsidRPr="00A3131A">
        <w:rPr>
          <w:rFonts w:asciiTheme="minorHAnsi" w:hAnsiTheme="minorHAnsi" w:cstheme="minorHAnsi"/>
          <w:b w:val="0"/>
          <w:sz w:val="22"/>
          <w:szCs w:val="22"/>
        </w:rPr>
        <w:t xml:space="preserve"> </w:t>
      </w:r>
      <w:r w:rsidR="00B208ED" w:rsidRPr="00A3131A">
        <w:rPr>
          <w:rFonts w:asciiTheme="minorHAnsi" w:hAnsiTheme="minorHAnsi" w:cstheme="minorHAnsi"/>
          <w:b w:val="0"/>
          <w:sz w:val="22"/>
          <w:szCs w:val="22"/>
        </w:rPr>
        <w:t xml:space="preserve">24 mesiacov </w:t>
      </w:r>
      <w:r w:rsidRPr="00A3131A">
        <w:rPr>
          <w:rFonts w:asciiTheme="minorHAnsi" w:hAnsiTheme="minorHAnsi" w:cstheme="minorHAnsi"/>
          <w:b w:val="0"/>
          <w:sz w:val="22"/>
          <w:szCs w:val="22"/>
        </w:rPr>
        <w:t>(</w:t>
      </w:r>
      <w:r w:rsidRPr="00A3131A">
        <w:rPr>
          <w:rFonts w:asciiTheme="minorHAnsi" w:hAnsiTheme="minorHAnsi" w:cstheme="minorHAnsi"/>
          <w:sz w:val="22"/>
          <w:szCs w:val="22"/>
        </w:rPr>
        <w:t>uvedie uchádzač podľa svojej ponuky, minimálne 2 roky</w:t>
      </w:r>
      <w:bookmarkEnd w:id="6"/>
      <w:r w:rsidR="00801219" w:rsidRPr="00A3131A">
        <w:rPr>
          <w:rFonts w:asciiTheme="minorHAnsi" w:hAnsiTheme="minorHAnsi" w:cstheme="minorHAnsi"/>
          <w:sz w:val="22"/>
          <w:szCs w:val="22"/>
        </w:rPr>
        <w:t xml:space="preserve"> </w:t>
      </w:r>
      <w:r w:rsidRPr="00A3131A">
        <w:rPr>
          <w:rFonts w:asciiTheme="minorHAnsi" w:hAnsiTheme="minorHAnsi" w:cstheme="minorHAnsi"/>
          <w:sz w:val="22"/>
          <w:szCs w:val="22"/>
        </w:rPr>
        <w:t>odo dňa prevzatia predmetu plnenia)</w:t>
      </w:r>
      <w:r w:rsidRPr="00A3131A">
        <w:rPr>
          <w:rFonts w:asciiTheme="minorHAnsi" w:hAnsiTheme="minorHAnsi" w:cstheme="minorHAnsi"/>
          <w:b w:val="0"/>
          <w:sz w:val="22"/>
          <w:szCs w:val="22"/>
        </w:rPr>
        <w:t>.</w:t>
      </w:r>
    </w:p>
    <w:p w14:paraId="090FE083" w14:textId="77777777" w:rsidR="00A3131A" w:rsidRDefault="00A3131A" w:rsidP="003774FE">
      <w:pPr>
        <w:pStyle w:val="Zkladntext20"/>
        <w:shd w:val="clear" w:color="auto" w:fill="auto"/>
        <w:spacing w:line="240" w:lineRule="auto"/>
        <w:ind w:right="80" w:firstLine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</w:t>
      </w:r>
    </w:p>
    <w:p w14:paraId="384BC66E" w14:textId="0C9D4940" w:rsidR="009B0D3E" w:rsidRPr="005D6D65" w:rsidRDefault="009A094D" w:rsidP="003774FE">
      <w:pPr>
        <w:pStyle w:val="Zkladntext20"/>
        <w:shd w:val="clear" w:color="auto" w:fill="auto"/>
        <w:spacing w:line="240" w:lineRule="auto"/>
        <w:ind w:right="80" w:firstLine="0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sz w:val="22"/>
          <w:szCs w:val="22"/>
        </w:rPr>
        <w:t>Čl. IX</w:t>
      </w:r>
    </w:p>
    <w:p w14:paraId="4E082B39" w14:textId="77777777" w:rsidR="009B0D3E" w:rsidRPr="005D6D65" w:rsidRDefault="009A094D" w:rsidP="003774FE">
      <w:pPr>
        <w:pStyle w:val="Zkladntext20"/>
        <w:shd w:val="clear" w:color="auto" w:fill="auto"/>
        <w:spacing w:line="240" w:lineRule="auto"/>
        <w:ind w:right="80" w:firstLine="0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sz w:val="22"/>
          <w:szCs w:val="22"/>
        </w:rPr>
        <w:t>Zánik zmluvy</w:t>
      </w:r>
    </w:p>
    <w:p w14:paraId="2A6F0B91" w14:textId="77777777" w:rsidR="009B0D3E" w:rsidRPr="005D6D65" w:rsidRDefault="009A094D" w:rsidP="00801219">
      <w:pPr>
        <w:pStyle w:val="Zkladntext20"/>
        <w:numPr>
          <w:ilvl w:val="0"/>
          <w:numId w:val="9"/>
        </w:numPr>
        <w:shd w:val="clear" w:color="auto" w:fill="auto"/>
        <w:spacing w:line="240" w:lineRule="auto"/>
        <w:ind w:left="567" w:right="200" w:hanging="567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Ak zmluvná strana poruší povinnosť vyplývajúcu z tejto zmluvy, druhá zmluvná strana môže od zmluvy odstúpiť.</w:t>
      </w:r>
    </w:p>
    <w:p w14:paraId="3AFD9F6C" w14:textId="77777777" w:rsidR="00A3131A" w:rsidRDefault="00A3131A" w:rsidP="003774FE">
      <w:pPr>
        <w:pStyle w:val="Zkladntext20"/>
        <w:shd w:val="clear" w:color="auto" w:fill="auto"/>
        <w:spacing w:line="240" w:lineRule="auto"/>
        <w:ind w:right="80" w:firstLine="0"/>
        <w:rPr>
          <w:rFonts w:asciiTheme="minorHAnsi" w:hAnsiTheme="minorHAnsi" w:cstheme="minorHAnsi"/>
          <w:sz w:val="22"/>
          <w:szCs w:val="22"/>
        </w:rPr>
      </w:pPr>
    </w:p>
    <w:p w14:paraId="157EF419" w14:textId="4124C746" w:rsidR="009B0D3E" w:rsidRPr="005D6D65" w:rsidRDefault="009A094D" w:rsidP="003774FE">
      <w:pPr>
        <w:pStyle w:val="Zkladntext20"/>
        <w:shd w:val="clear" w:color="auto" w:fill="auto"/>
        <w:spacing w:line="240" w:lineRule="auto"/>
        <w:ind w:right="80" w:firstLine="0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sz w:val="22"/>
          <w:szCs w:val="22"/>
        </w:rPr>
        <w:t>Čl. X</w:t>
      </w:r>
    </w:p>
    <w:p w14:paraId="42673308" w14:textId="77777777" w:rsidR="009B0D3E" w:rsidRPr="005D6D65" w:rsidRDefault="009A094D" w:rsidP="003774FE">
      <w:pPr>
        <w:pStyle w:val="Zkladntext20"/>
        <w:shd w:val="clear" w:color="auto" w:fill="auto"/>
        <w:spacing w:line="240" w:lineRule="auto"/>
        <w:ind w:right="80" w:firstLine="0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sz w:val="22"/>
          <w:szCs w:val="22"/>
        </w:rPr>
        <w:t>Záverečné ustanovenia</w:t>
      </w:r>
    </w:p>
    <w:p w14:paraId="0C1D97FB" w14:textId="77777777" w:rsidR="00801219" w:rsidRPr="005D6D65" w:rsidRDefault="009A094D" w:rsidP="00801219">
      <w:pPr>
        <w:pStyle w:val="Zkladntext20"/>
        <w:numPr>
          <w:ilvl w:val="0"/>
          <w:numId w:val="20"/>
        </w:numPr>
        <w:shd w:val="clear" w:color="auto" w:fill="auto"/>
        <w:spacing w:line="240" w:lineRule="auto"/>
        <w:ind w:left="567" w:hanging="567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Vzťahy neupravené touto zmluvou sa spravujú ustanoveniami Obchodného zákonníka a Občianskeho zákonníka.</w:t>
      </w:r>
    </w:p>
    <w:p w14:paraId="7C2B7FB9" w14:textId="77777777" w:rsidR="009B0D3E" w:rsidRPr="005D6D65" w:rsidRDefault="009A094D" w:rsidP="00C80DF1">
      <w:pPr>
        <w:pStyle w:val="Zkladntext20"/>
        <w:numPr>
          <w:ilvl w:val="0"/>
          <w:numId w:val="20"/>
        </w:numPr>
        <w:shd w:val="clear" w:color="auto" w:fill="auto"/>
        <w:spacing w:line="240" w:lineRule="auto"/>
        <w:ind w:left="567" w:hanging="567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Akékoľvek zmeny tejto zmluvy alebo jej dodatky musia mať písomnú formu a musia byť podpísané zmluvnými stranami.</w:t>
      </w:r>
    </w:p>
    <w:p w14:paraId="2BCFD4D8" w14:textId="77777777" w:rsidR="009B0D3E" w:rsidRPr="005D6D65" w:rsidRDefault="009A094D" w:rsidP="00C80DF1">
      <w:pPr>
        <w:pStyle w:val="Zkladntext20"/>
        <w:numPr>
          <w:ilvl w:val="0"/>
          <w:numId w:val="20"/>
        </w:numPr>
        <w:shd w:val="clear" w:color="auto" w:fill="auto"/>
        <w:spacing w:line="240" w:lineRule="auto"/>
        <w:ind w:left="567" w:hanging="567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lastRenderedPageBreak/>
        <w:t>Zástupcovia zmluvných strán prehlasujú, že sa oboznámili s obsahom tejto zmluvy, v plnom rozsahu s ním súhlasia a prehlasujú, že pri podpise tejto zmluvy konali slobodne a že nebola podpísaná v tiesni a ani za nápadne nevýhodných podmienok.</w:t>
      </w:r>
    </w:p>
    <w:p w14:paraId="5F252707" w14:textId="63C13EE5" w:rsidR="009B0D3E" w:rsidRPr="005D6D65" w:rsidRDefault="009A094D" w:rsidP="00C80DF1">
      <w:pPr>
        <w:pStyle w:val="Zkladntext20"/>
        <w:numPr>
          <w:ilvl w:val="0"/>
          <w:numId w:val="20"/>
        </w:numPr>
        <w:shd w:val="clear" w:color="auto" w:fill="auto"/>
        <w:spacing w:line="240" w:lineRule="auto"/>
        <w:ind w:left="567" w:hanging="567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 xml:space="preserve">Zmluva je vyhotovená v </w:t>
      </w:r>
      <w:r w:rsidR="00A3131A">
        <w:rPr>
          <w:rFonts w:asciiTheme="minorHAnsi" w:hAnsiTheme="minorHAnsi" w:cstheme="minorHAnsi"/>
          <w:b w:val="0"/>
          <w:sz w:val="22"/>
          <w:szCs w:val="22"/>
        </w:rPr>
        <w:t>2</w:t>
      </w:r>
      <w:r w:rsidRPr="005D6D65">
        <w:rPr>
          <w:rFonts w:asciiTheme="minorHAnsi" w:hAnsiTheme="minorHAnsi" w:cstheme="minorHAnsi"/>
          <w:b w:val="0"/>
          <w:sz w:val="22"/>
          <w:szCs w:val="22"/>
        </w:rPr>
        <w:t xml:space="preserve"> prevedeniach, pričom každá zo zmluvných strán dostane po </w:t>
      </w:r>
      <w:r w:rsidR="00A3131A">
        <w:rPr>
          <w:rFonts w:asciiTheme="minorHAnsi" w:hAnsiTheme="minorHAnsi" w:cstheme="minorHAnsi"/>
          <w:b w:val="0"/>
          <w:sz w:val="22"/>
          <w:szCs w:val="22"/>
        </w:rPr>
        <w:t>1</w:t>
      </w:r>
      <w:r w:rsidRPr="005D6D65">
        <w:rPr>
          <w:rFonts w:asciiTheme="minorHAnsi" w:hAnsiTheme="minorHAnsi" w:cstheme="minorHAnsi"/>
          <w:b w:val="0"/>
          <w:sz w:val="22"/>
          <w:szCs w:val="22"/>
        </w:rPr>
        <w:t xml:space="preserve"> rovnopis</w:t>
      </w:r>
      <w:r w:rsidR="00A3131A">
        <w:rPr>
          <w:rFonts w:asciiTheme="minorHAnsi" w:hAnsiTheme="minorHAnsi" w:cstheme="minorHAnsi"/>
          <w:b w:val="0"/>
          <w:sz w:val="22"/>
          <w:szCs w:val="22"/>
        </w:rPr>
        <w:t>e</w:t>
      </w:r>
      <w:r w:rsidRPr="005D6D65">
        <w:rPr>
          <w:rFonts w:asciiTheme="minorHAnsi" w:hAnsiTheme="minorHAnsi" w:cstheme="minorHAnsi"/>
          <w:b w:val="0"/>
          <w:sz w:val="22"/>
          <w:szCs w:val="22"/>
        </w:rPr>
        <w:t>.</w:t>
      </w:r>
    </w:p>
    <w:p w14:paraId="2F57191A" w14:textId="77777777" w:rsidR="009B0D3E" w:rsidRPr="005D6D65" w:rsidRDefault="009A094D" w:rsidP="00C80DF1">
      <w:pPr>
        <w:pStyle w:val="Zkladntext20"/>
        <w:numPr>
          <w:ilvl w:val="0"/>
          <w:numId w:val="20"/>
        </w:numPr>
        <w:shd w:val="clear" w:color="auto" w:fill="auto"/>
        <w:spacing w:line="240" w:lineRule="auto"/>
        <w:ind w:left="567" w:hanging="567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Táto zmluva nadobúda platnosť dňom podpísania oboma zmluvnými stranami.</w:t>
      </w:r>
    </w:p>
    <w:p w14:paraId="3B6AC0F4" w14:textId="1CAF36F8" w:rsidR="009B0D3E" w:rsidRPr="005D6D65" w:rsidRDefault="009A094D" w:rsidP="004D5C76">
      <w:pPr>
        <w:pStyle w:val="Zkladntext20"/>
        <w:numPr>
          <w:ilvl w:val="0"/>
          <w:numId w:val="20"/>
        </w:numPr>
        <w:shd w:val="clear" w:color="auto" w:fill="auto"/>
        <w:spacing w:line="240" w:lineRule="auto"/>
        <w:ind w:left="567" w:hanging="567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Táto zmluva nadobúda účinnosť zverejnením na webovom sídle objednávateľa, podľa platných právnych predpisov..</w:t>
      </w:r>
    </w:p>
    <w:p w14:paraId="09792790" w14:textId="77777777" w:rsidR="00C80DF1" w:rsidRPr="005D6D65" w:rsidRDefault="00C80DF1" w:rsidP="004D5C76">
      <w:pPr>
        <w:pStyle w:val="Zkladntext20"/>
        <w:shd w:val="clear" w:color="auto" w:fill="auto"/>
        <w:spacing w:line="240" w:lineRule="auto"/>
        <w:ind w:firstLine="0"/>
        <w:jc w:val="both"/>
        <w:rPr>
          <w:rFonts w:asciiTheme="minorHAnsi" w:hAnsiTheme="minorHAnsi" w:cstheme="minorHAnsi"/>
          <w:b w:val="0"/>
          <w:sz w:val="22"/>
          <w:szCs w:val="22"/>
        </w:rPr>
      </w:pPr>
    </w:p>
    <w:p w14:paraId="07EF6767" w14:textId="33026B78" w:rsidR="00C80DF1" w:rsidRDefault="00C80DF1" w:rsidP="00C80DF1">
      <w:pPr>
        <w:pStyle w:val="Zkladntext20"/>
        <w:shd w:val="clear" w:color="auto" w:fill="auto"/>
        <w:spacing w:line="240" w:lineRule="auto"/>
        <w:ind w:firstLine="0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 xml:space="preserve">Príloha č. 1 </w:t>
      </w:r>
      <w:r w:rsidR="00A3131A">
        <w:rPr>
          <w:rFonts w:asciiTheme="minorHAnsi" w:hAnsiTheme="minorHAnsi" w:cstheme="minorHAnsi"/>
          <w:b w:val="0"/>
          <w:sz w:val="22"/>
          <w:szCs w:val="22"/>
        </w:rPr>
        <w:t>Návrh na plnenie kritérií</w:t>
      </w:r>
    </w:p>
    <w:p w14:paraId="7EE1AA3D" w14:textId="06F224B0" w:rsidR="00A3131A" w:rsidRPr="005D6D65" w:rsidRDefault="00A3131A" w:rsidP="00C80DF1">
      <w:pPr>
        <w:pStyle w:val="Zkladntext20"/>
        <w:shd w:val="clear" w:color="auto" w:fill="auto"/>
        <w:spacing w:line="240" w:lineRule="auto"/>
        <w:ind w:firstLine="0"/>
        <w:jc w:val="both"/>
        <w:rPr>
          <w:rFonts w:asciiTheme="minorHAnsi" w:hAnsiTheme="minorHAnsi" w:cstheme="minorHAnsi"/>
          <w:b w:val="0"/>
          <w:sz w:val="22"/>
          <w:szCs w:val="22"/>
        </w:rPr>
      </w:pPr>
      <w:r>
        <w:rPr>
          <w:rFonts w:asciiTheme="minorHAnsi" w:hAnsiTheme="minorHAnsi" w:cstheme="minorHAnsi"/>
          <w:b w:val="0"/>
          <w:sz w:val="22"/>
          <w:szCs w:val="22"/>
        </w:rPr>
        <w:t xml:space="preserve">Príloha č. 2 </w:t>
      </w:r>
      <w:r w:rsidR="00F2725F">
        <w:rPr>
          <w:rFonts w:asciiTheme="minorHAnsi" w:hAnsiTheme="minorHAnsi" w:cstheme="minorHAnsi"/>
          <w:b w:val="0"/>
          <w:sz w:val="22"/>
          <w:szCs w:val="22"/>
        </w:rPr>
        <w:t>Š</w:t>
      </w:r>
      <w:r>
        <w:rPr>
          <w:rFonts w:asciiTheme="minorHAnsi" w:hAnsiTheme="minorHAnsi" w:cstheme="minorHAnsi"/>
          <w:b w:val="0"/>
          <w:sz w:val="22"/>
          <w:szCs w:val="22"/>
        </w:rPr>
        <w:t>truktúrovaný opis predmetu</w:t>
      </w:r>
    </w:p>
    <w:p w14:paraId="065E94B7" w14:textId="77777777" w:rsidR="00C80DF1" w:rsidRPr="005D6D65" w:rsidRDefault="00C80DF1" w:rsidP="00C80DF1">
      <w:pPr>
        <w:pStyle w:val="Zkladntext20"/>
        <w:shd w:val="clear" w:color="auto" w:fill="auto"/>
        <w:spacing w:line="240" w:lineRule="auto"/>
        <w:ind w:firstLine="0"/>
        <w:jc w:val="both"/>
        <w:rPr>
          <w:rFonts w:asciiTheme="minorHAnsi" w:hAnsiTheme="minorHAnsi" w:cstheme="minorHAnsi"/>
          <w:b w:val="0"/>
          <w:sz w:val="22"/>
          <w:szCs w:val="22"/>
        </w:rPr>
      </w:pPr>
    </w:p>
    <w:p w14:paraId="757BF017" w14:textId="3544F6C4" w:rsidR="009B0D3E" w:rsidRPr="005D6D65" w:rsidRDefault="009A094D" w:rsidP="00C80DF1">
      <w:pPr>
        <w:pStyle w:val="Zkladntext20"/>
        <w:shd w:val="clear" w:color="auto" w:fill="auto"/>
        <w:spacing w:line="240" w:lineRule="auto"/>
        <w:ind w:left="140" w:firstLine="0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Kupujúci</w:t>
      </w:r>
      <w:r w:rsidR="00015737">
        <w:rPr>
          <w:rFonts w:asciiTheme="minorHAnsi" w:hAnsiTheme="minorHAnsi" w:cstheme="minorHAnsi"/>
          <w:b w:val="0"/>
          <w:sz w:val="22"/>
          <w:szCs w:val="22"/>
        </w:rPr>
        <w:t xml:space="preserve">: </w:t>
      </w:r>
      <w:r w:rsidRPr="005D6D65">
        <w:rPr>
          <w:rFonts w:asciiTheme="minorHAnsi" w:hAnsiTheme="minorHAnsi" w:cstheme="minorHAnsi"/>
          <w:b w:val="0"/>
          <w:sz w:val="22"/>
          <w:szCs w:val="22"/>
        </w:rPr>
        <w:tab/>
      </w:r>
      <w:r w:rsidR="00C80DF1" w:rsidRPr="005D6D65">
        <w:rPr>
          <w:rFonts w:asciiTheme="minorHAnsi" w:hAnsiTheme="minorHAnsi" w:cstheme="minorHAnsi"/>
          <w:b w:val="0"/>
          <w:sz w:val="22"/>
          <w:szCs w:val="22"/>
        </w:rPr>
        <w:t xml:space="preserve">                                                 </w:t>
      </w:r>
      <w:r w:rsidR="00186B21">
        <w:rPr>
          <w:rFonts w:asciiTheme="minorHAnsi" w:hAnsiTheme="minorHAnsi" w:cstheme="minorHAnsi"/>
          <w:b w:val="0"/>
          <w:sz w:val="22"/>
          <w:szCs w:val="22"/>
        </w:rPr>
        <w:t xml:space="preserve">                  </w:t>
      </w:r>
      <w:r w:rsidR="00C80DF1" w:rsidRPr="005D6D65">
        <w:rPr>
          <w:rFonts w:asciiTheme="minorHAnsi" w:hAnsiTheme="minorHAnsi" w:cstheme="minorHAnsi"/>
          <w:b w:val="0"/>
          <w:sz w:val="22"/>
          <w:szCs w:val="22"/>
        </w:rPr>
        <w:t xml:space="preserve">  </w:t>
      </w:r>
      <w:r w:rsidRPr="005D6D65">
        <w:rPr>
          <w:rFonts w:asciiTheme="minorHAnsi" w:hAnsiTheme="minorHAnsi" w:cstheme="minorHAnsi"/>
          <w:b w:val="0"/>
          <w:sz w:val="22"/>
          <w:szCs w:val="22"/>
        </w:rPr>
        <w:t>Predávajúci</w:t>
      </w:r>
      <w:r w:rsidR="00015737">
        <w:rPr>
          <w:rFonts w:asciiTheme="minorHAnsi" w:hAnsiTheme="minorHAnsi" w:cstheme="minorHAnsi"/>
          <w:b w:val="0"/>
          <w:sz w:val="22"/>
          <w:szCs w:val="22"/>
        </w:rPr>
        <w:t xml:space="preserve">: </w:t>
      </w:r>
    </w:p>
    <w:p w14:paraId="2EB6AABA" w14:textId="1B05CC08" w:rsidR="009B0D3E" w:rsidRPr="005D6D65" w:rsidRDefault="00186B21" w:rsidP="00C80DF1">
      <w:pPr>
        <w:pStyle w:val="Zkladntext20"/>
        <w:shd w:val="clear" w:color="auto" w:fill="auto"/>
        <w:spacing w:line="240" w:lineRule="auto"/>
        <w:ind w:left="140" w:firstLine="0"/>
        <w:jc w:val="both"/>
        <w:rPr>
          <w:rFonts w:asciiTheme="minorHAnsi" w:hAnsiTheme="minorHAnsi" w:cstheme="minorHAnsi"/>
          <w:b w:val="0"/>
          <w:sz w:val="22"/>
          <w:szCs w:val="22"/>
        </w:rPr>
      </w:pPr>
      <w:r>
        <w:rPr>
          <w:rFonts w:asciiTheme="minorHAnsi" w:hAnsiTheme="minorHAnsi" w:cstheme="minorHAnsi"/>
          <w:b w:val="0"/>
          <w:sz w:val="22"/>
          <w:szCs w:val="22"/>
        </w:rPr>
        <w:t>V</w:t>
      </w:r>
      <w:r w:rsidR="00E43CC7">
        <w:rPr>
          <w:rFonts w:asciiTheme="minorHAnsi" w:hAnsiTheme="minorHAnsi" w:cstheme="minorHAnsi"/>
          <w:b w:val="0"/>
          <w:sz w:val="22"/>
          <w:szCs w:val="22"/>
        </w:rPr>
        <w:t> ...............</w:t>
      </w:r>
      <w:r w:rsidR="009A094D" w:rsidRPr="005D6D65">
        <w:rPr>
          <w:rFonts w:asciiTheme="minorHAnsi" w:hAnsiTheme="minorHAnsi" w:cstheme="minorHAnsi"/>
          <w:b w:val="0"/>
          <w:sz w:val="22"/>
          <w:szCs w:val="22"/>
        </w:rPr>
        <w:t xml:space="preserve"> dňa</w:t>
      </w:r>
      <w:r w:rsidR="00D32068">
        <w:rPr>
          <w:rFonts w:asciiTheme="minorHAnsi" w:hAnsiTheme="minorHAnsi" w:cstheme="minorHAnsi"/>
          <w:b w:val="0"/>
          <w:sz w:val="22"/>
          <w:szCs w:val="22"/>
        </w:rPr>
        <w:t xml:space="preserve"> </w:t>
      </w:r>
      <w:r w:rsidR="00E43CC7">
        <w:rPr>
          <w:rFonts w:asciiTheme="minorHAnsi" w:hAnsiTheme="minorHAnsi" w:cstheme="minorHAnsi"/>
          <w:b w:val="0"/>
          <w:sz w:val="22"/>
          <w:szCs w:val="22"/>
        </w:rPr>
        <w:tab/>
      </w:r>
      <w:r w:rsidR="00E43CC7">
        <w:rPr>
          <w:rFonts w:asciiTheme="minorHAnsi" w:hAnsiTheme="minorHAnsi" w:cstheme="minorHAnsi"/>
          <w:b w:val="0"/>
          <w:sz w:val="22"/>
          <w:szCs w:val="22"/>
        </w:rPr>
        <w:tab/>
      </w:r>
      <w:r w:rsidR="00E43CC7">
        <w:rPr>
          <w:rFonts w:asciiTheme="minorHAnsi" w:hAnsiTheme="minorHAnsi" w:cstheme="minorHAnsi"/>
          <w:b w:val="0"/>
          <w:sz w:val="22"/>
          <w:szCs w:val="22"/>
        </w:rPr>
        <w:tab/>
      </w:r>
      <w:r w:rsidR="00E43CC7">
        <w:rPr>
          <w:rFonts w:asciiTheme="minorHAnsi" w:hAnsiTheme="minorHAnsi" w:cstheme="minorHAnsi"/>
          <w:b w:val="0"/>
          <w:sz w:val="22"/>
          <w:szCs w:val="22"/>
        </w:rPr>
        <w:tab/>
      </w:r>
      <w:r w:rsidR="00E43CC7">
        <w:rPr>
          <w:rFonts w:asciiTheme="minorHAnsi" w:hAnsiTheme="minorHAnsi" w:cstheme="minorHAnsi"/>
          <w:b w:val="0"/>
          <w:sz w:val="22"/>
          <w:szCs w:val="22"/>
        </w:rPr>
        <w:tab/>
      </w:r>
      <w:r w:rsidR="000A24EA">
        <w:rPr>
          <w:rFonts w:asciiTheme="minorHAnsi" w:hAnsiTheme="minorHAnsi" w:cstheme="minorHAnsi"/>
          <w:b w:val="0"/>
          <w:sz w:val="22"/>
          <w:szCs w:val="22"/>
        </w:rPr>
        <w:t>V</w:t>
      </w:r>
      <w:r w:rsidR="00D32068">
        <w:rPr>
          <w:rFonts w:asciiTheme="minorHAnsi" w:hAnsiTheme="minorHAnsi" w:cstheme="minorHAnsi"/>
          <w:b w:val="0"/>
          <w:sz w:val="22"/>
          <w:szCs w:val="22"/>
        </w:rPr>
        <w:t> </w:t>
      </w:r>
      <w:r w:rsidR="00E43CC7">
        <w:rPr>
          <w:rFonts w:asciiTheme="minorHAnsi" w:hAnsiTheme="minorHAnsi" w:cstheme="minorHAnsi"/>
          <w:b w:val="0"/>
          <w:sz w:val="22"/>
          <w:szCs w:val="22"/>
        </w:rPr>
        <w:t>................</w:t>
      </w:r>
      <w:r w:rsidR="00D32068">
        <w:rPr>
          <w:rFonts w:asciiTheme="minorHAnsi" w:hAnsiTheme="minorHAnsi" w:cstheme="minorHAnsi"/>
          <w:b w:val="0"/>
          <w:sz w:val="22"/>
          <w:szCs w:val="22"/>
        </w:rPr>
        <w:t xml:space="preserve"> </w:t>
      </w:r>
      <w:r w:rsidR="009A094D" w:rsidRPr="005D6D65">
        <w:rPr>
          <w:rFonts w:asciiTheme="minorHAnsi" w:hAnsiTheme="minorHAnsi" w:cstheme="minorHAnsi"/>
          <w:b w:val="0"/>
          <w:sz w:val="22"/>
          <w:szCs w:val="22"/>
        </w:rPr>
        <w:t xml:space="preserve"> dňa</w:t>
      </w:r>
      <w:r w:rsidR="00D32068">
        <w:rPr>
          <w:rFonts w:asciiTheme="minorHAnsi" w:hAnsiTheme="minorHAnsi" w:cstheme="minorHAnsi"/>
          <w:b w:val="0"/>
          <w:sz w:val="22"/>
          <w:szCs w:val="22"/>
        </w:rPr>
        <w:t xml:space="preserve"> </w:t>
      </w:r>
    </w:p>
    <w:p w14:paraId="30C06B87" w14:textId="77777777" w:rsidR="00C80DF1" w:rsidRPr="005D6D65" w:rsidRDefault="00C80DF1" w:rsidP="00C80DF1">
      <w:pPr>
        <w:pStyle w:val="Zkladntext20"/>
        <w:shd w:val="clear" w:color="auto" w:fill="auto"/>
        <w:spacing w:line="240" w:lineRule="auto"/>
        <w:ind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</w:p>
    <w:p w14:paraId="60E9D83B" w14:textId="77777777" w:rsidR="00C80DF1" w:rsidRDefault="00C80DF1" w:rsidP="00C80DF1">
      <w:pPr>
        <w:pStyle w:val="Zkladntext20"/>
        <w:shd w:val="clear" w:color="auto" w:fill="auto"/>
        <w:spacing w:line="240" w:lineRule="auto"/>
        <w:ind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</w:p>
    <w:p w14:paraId="06194680" w14:textId="77777777" w:rsidR="00142CD9" w:rsidRDefault="00142CD9" w:rsidP="00C80DF1">
      <w:pPr>
        <w:pStyle w:val="Zkladntext20"/>
        <w:shd w:val="clear" w:color="auto" w:fill="auto"/>
        <w:spacing w:line="240" w:lineRule="auto"/>
        <w:ind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</w:p>
    <w:p w14:paraId="12B241AB" w14:textId="77777777" w:rsidR="00142CD9" w:rsidRDefault="00142CD9" w:rsidP="00C80DF1">
      <w:pPr>
        <w:pStyle w:val="Zkladntext20"/>
        <w:shd w:val="clear" w:color="auto" w:fill="auto"/>
        <w:spacing w:line="240" w:lineRule="auto"/>
        <w:ind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</w:p>
    <w:p w14:paraId="5B8DF431" w14:textId="77777777" w:rsidR="00142CD9" w:rsidRPr="005D6D65" w:rsidRDefault="00142CD9" w:rsidP="00C80DF1">
      <w:pPr>
        <w:pStyle w:val="Zkladntext20"/>
        <w:shd w:val="clear" w:color="auto" w:fill="auto"/>
        <w:spacing w:line="240" w:lineRule="auto"/>
        <w:ind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</w:p>
    <w:p w14:paraId="6FDDE90B" w14:textId="77777777" w:rsidR="00C80DF1" w:rsidRPr="005D6D65" w:rsidRDefault="00C80DF1" w:rsidP="00C80DF1">
      <w:pPr>
        <w:pStyle w:val="Zkladntext20"/>
        <w:shd w:val="clear" w:color="auto" w:fill="auto"/>
        <w:spacing w:line="240" w:lineRule="auto"/>
        <w:ind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</w:p>
    <w:p w14:paraId="5FE211CF" w14:textId="77777777" w:rsidR="00186B21" w:rsidRDefault="00C80DF1" w:rsidP="00C50181">
      <w:pPr>
        <w:pStyle w:val="Zkladntext20"/>
        <w:shd w:val="clear" w:color="auto" w:fill="auto"/>
        <w:spacing w:line="240" w:lineRule="auto"/>
        <w:ind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 xml:space="preserve">.......................................................               </w:t>
      </w:r>
      <w:r w:rsidR="00015737">
        <w:rPr>
          <w:rFonts w:asciiTheme="minorHAnsi" w:hAnsiTheme="minorHAnsi" w:cstheme="minorHAnsi"/>
          <w:b w:val="0"/>
          <w:sz w:val="22"/>
          <w:szCs w:val="22"/>
        </w:rPr>
        <w:t xml:space="preserve">                      </w:t>
      </w:r>
      <w:r w:rsidRPr="005D6D65">
        <w:rPr>
          <w:rFonts w:asciiTheme="minorHAnsi" w:hAnsiTheme="minorHAnsi" w:cstheme="minorHAnsi"/>
          <w:b w:val="0"/>
          <w:sz w:val="22"/>
          <w:szCs w:val="22"/>
        </w:rPr>
        <w:t xml:space="preserve">    ....................................................</w:t>
      </w:r>
    </w:p>
    <w:p w14:paraId="34D287FD" w14:textId="2B21E21E" w:rsidR="00186B21" w:rsidRPr="005D6D65" w:rsidRDefault="00C80DF1" w:rsidP="00E43CC7">
      <w:pPr>
        <w:pStyle w:val="Zkladntext20"/>
        <w:shd w:val="clear" w:color="auto" w:fill="auto"/>
        <w:spacing w:line="240" w:lineRule="auto"/>
        <w:ind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 xml:space="preserve">  </w:t>
      </w:r>
      <w:r w:rsidR="00A3131A">
        <w:rPr>
          <w:rFonts w:asciiTheme="minorHAnsi" w:hAnsiTheme="minorHAnsi" w:cstheme="minorHAnsi"/>
          <w:b w:val="0"/>
          <w:sz w:val="22"/>
          <w:szCs w:val="22"/>
        </w:rPr>
        <w:t xml:space="preserve">PaedDr. Štefan </w:t>
      </w:r>
      <w:proofErr w:type="spellStart"/>
      <w:r w:rsidR="00A3131A">
        <w:rPr>
          <w:rFonts w:asciiTheme="minorHAnsi" w:hAnsiTheme="minorHAnsi" w:cstheme="minorHAnsi"/>
          <w:b w:val="0"/>
          <w:sz w:val="22"/>
          <w:szCs w:val="22"/>
        </w:rPr>
        <w:t>Čarný</w:t>
      </w:r>
      <w:proofErr w:type="spellEnd"/>
      <w:r w:rsidR="00A3131A">
        <w:rPr>
          <w:rFonts w:asciiTheme="minorHAnsi" w:hAnsiTheme="minorHAnsi" w:cstheme="minorHAnsi"/>
          <w:b w:val="0"/>
          <w:sz w:val="22"/>
          <w:szCs w:val="22"/>
        </w:rPr>
        <w:t>, riaditeľ</w:t>
      </w:r>
    </w:p>
    <w:sectPr w:rsidR="00186B21" w:rsidRPr="005D6D65" w:rsidSect="00011FA5">
      <w:footerReference w:type="default" r:id="rId7"/>
      <w:pgSz w:w="11900" w:h="16840"/>
      <w:pgMar w:top="1418" w:right="851" w:bottom="1134" w:left="1418" w:header="1191" w:footer="28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B9D614" w14:textId="77777777" w:rsidR="00AB1B3E" w:rsidRDefault="00AB1B3E" w:rsidP="009B0D3E">
      <w:r>
        <w:separator/>
      </w:r>
    </w:p>
  </w:endnote>
  <w:endnote w:type="continuationSeparator" w:id="0">
    <w:p w14:paraId="1BAD18ED" w14:textId="77777777" w:rsidR="00AB1B3E" w:rsidRDefault="00AB1B3E" w:rsidP="009B0D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962483517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14:paraId="1AD9519C" w14:textId="77777777" w:rsidR="00011FA5" w:rsidRPr="00011FA5" w:rsidRDefault="00011FA5">
        <w:pPr>
          <w:pStyle w:val="Pta"/>
          <w:jc w:val="right"/>
          <w:rPr>
            <w:rFonts w:ascii="Times New Roman" w:hAnsi="Times New Roman" w:cs="Times New Roman"/>
          </w:rPr>
        </w:pPr>
        <w:r w:rsidRPr="00011FA5">
          <w:rPr>
            <w:rFonts w:ascii="Times New Roman" w:hAnsi="Times New Roman" w:cs="Times New Roman"/>
          </w:rPr>
          <w:fldChar w:fldCharType="begin"/>
        </w:r>
        <w:r w:rsidRPr="00011FA5">
          <w:rPr>
            <w:rFonts w:ascii="Times New Roman" w:hAnsi="Times New Roman" w:cs="Times New Roman"/>
          </w:rPr>
          <w:instrText xml:space="preserve"> PAGE   \* MERGEFORMAT </w:instrText>
        </w:r>
        <w:r w:rsidRPr="00011FA5">
          <w:rPr>
            <w:rFonts w:ascii="Times New Roman" w:hAnsi="Times New Roman" w:cs="Times New Roman"/>
          </w:rPr>
          <w:fldChar w:fldCharType="separate"/>
        </w:r>
        <w:r w:rsidR="00E43CC7">
          <w:rPr>
            <w:rFonts w:ascii="Times New Roman" w:hAnsi="Times New Roman" w:cs="Times New Roman"/>
            <w:noProof/>
          </w:rPr>
          <w:t>4</w:t>
        </w:r>
        <w:r w:rsidRPr="00011FA5">
          <w:rPr>
            <w:rFonts w:ascii="Times New Roman" w:hAnsi="Times New Roman" w:cs="Times New Roman"/>
          </w:rPr>
          <w:fldChar w:fldCharType="end"/>
        </w:r>
      </w:p>
    </w:sdtContent>
  </w:sdt>
  <w:p w14:paraId="1E1C96A8" w14:textId="77777777" w:rsidR="00011FA5" w:rsidRDefault="00011FA5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C0E218" w14:textId="77777777" w:rsidR="00AB1B3E" w:rsidRDefault="00AB1B3E"/>
  </w:footnote>
  <w:footnote w:type="continuationSeparator" w:id="0">
    <w:p w14:paraId="644D04DC" w14:textId="77777777" w:rsidR="00AB1B3E" w:rsidRDefault="00AB1B3E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FC6B1A"/>
    <w:multiLevelType w:val="multilevel"/>
    <w:tmpl w:val="9F58A226"/>
    <w:lvl w:ilvl="0">
      <w:start w:val="1"/>
      <w:numFmt w:val="decimal"/>
      <w:lvlText w:val="9.%1."/>
      <w:lvlJc w:val="left"/>
      <w:rPr>
        <w:rFonts w:asciiTheme="minorHAnsi" w:eastAsia="Times New Roman" w:hAnsiTheme="minorHAnsi" w:cstheme="minorHAnsi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sk-SK" w:eastAsia="sk-SK" w:bidi="sk-SK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6A35485"/>
    <w:multiLevelType w:val="multilevel"/>
    <w:tmpl w:val="64D81A22"/>
    <w:lvl w:ilvl="0">
      <w:start w:val="1"/>
      <w:numFmt w:val="decimal"/>
      <w:lvlText w:val="5.%1."/>
      <w:lvlJc w:val="left"/>
      <w:rPr>
        <w:rFonts w:asciiTheme="minorHAnsi" w:eastAsia="Times New Roman" w:hAnsiTheme="minorHAnsi" w:cstheme="minorHAnsi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sk-SK" w:eastAsia="sk-SK" w:bidi="sk-SK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EC267F5"/>
    <w:multiLevelType w:val="multilevel"/>
    <w:tmpl w:val="98C09272"/>
    <w:lvl w:ilvl="0">
      <w:start w:val="1"/>
      <w:numFmt w:val="decimal"/>
      <w:lvlText w:val="8.%1."/>
      <w:lvlJc w:val="left"/>
      <w:rPr>
        <w:rFonts w:asciiTheme="minorHAnsi" w:eastAsia="Times New Roman" w:hAnsiTheme="minorHAnsi" w:cstheme="minorHAnsi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sk-SK" w:eastAsia="sk-SK" w:bidi="sk-SK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0F7A7573"/>
    <w:multiLevelType w:val="multilevel"/>
    <w:tmpl w:val="1206B05A"/>
    <w:lvl w:ilvl="0">
      <w:start w:val="1"/>
      <w:numFmt w:val="decimal"/>
      <w:lvlText w:val="10.2.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sk-SK" w:eastAsia="sk-SK" w:bidi="sk-SK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1B2211C1"/>
    <w:multiLevelType w:val="multilevel"/>
    <w:tmpl w:val="B00C2E60"/>
    <w:lvl w:ilvl="0">
      <w:start w:val="1"/>
      <w:numFmt w:val="decimal"/>
      <w:lvlText w:val="10.%1."/>
      <w:lvlJc w:val="left"/>
      <w:pPr>
        <w:ind w:left="0" w:firstLine="0"/>
      </w:pPr>
      <w:rPr>
        <w:rFonts w:asciiTheme="minorHAnsi" w:eastAsia="Times New Roman" w:hAnsiTheme="minorHAnsi" w:cstheme="minorHAnsi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sk-SK" w:eastAsia="sk-SK" w:bidi="sk-SK"/>
      </w:rPr>
    </w:lvl>
    <w:lvl w:ilvl="1">
      <w:numFmt w:val="decimal"/>
      <w:lvlText w:val="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5" w15:restartNumberingAfterBreak="0">
    <w:nsid w:val="1B5C465C"/>
    <w:multiLevelType w:val="multilevel"/>
    <w:tmpl w:val="E11464B4"/>
    <w:lvl w:ilvl="0">
      <w:start w:val="1"/>
      <w:numFmt w:val="decimal"/>
      <w:lvlText w:val="3.%1."/>
      <w:lvlJc w:val="left"/>
      <w:rPr>
        <w:rFonts w:ascii="Calibri" w:eastAsia="Times New Roman" w:hAnsi="Calibri" w:cs="Calibri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sk-SK" w:eastAsia="sk-SK" w:bidi="sk-SK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1C260742"/>
    <w:multiLevelType w:val="multilevel"/>
    <w:tmpl w:val="64069BF0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sk-SK" w:eastAsia="sk-SK" w:bidi="sk-SK"/>
      </w:rPr>
    </w:lvl>
    <w:lvl w:ilvl="1">
      <w:numFmt w:val="decimal"/>
      <w:lvlText w:val=""/>
      <w:lvlJc w:val="left"/>
    </w:lvl>
    <w:lvl w:ilvl="2">
      <w:start w:val="1"/>
      <w:numFmt w:val="decimal"/>
      <w:lvlText w:val="%3.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286C6CCA"/>
    <w:multiLevelType w:val="multilevel"/>
    <w:tmpl w:val="041B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 w15:restartNumberingAfterBreak="0">
    <w:nsid w:val="3BA148B8"/>
    <w:multiLevelType w:val="multilevel"/>
    <w:tmpl w:val="041B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 w15:restartNumberingAfterBreak="0">
    <w:nsid w:val="4273742E"/>
    <w:multiLevelType w:val="multilevel"/>
    <w:tmpl w:val="9CD87530"/>
    <w:lvl w:ilvl="0">
      <w:start w:val="2"/>
      <w:numFmt w:val="decimal"/>
      <w:lvlText w:val="10.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sk-SK" w:eastAsia="sk-SK" w:bidi="sk-SK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4CAB1137"/>
    <w:multiLevelType w:val="multilevel"/>
    <w:tmpl w:val="66F42FA0"/>
    <w:lvl w:ilvl="0">
      <w:start w:val="1"/>
      <w:numFmt w:val="decimal"/>
      <w:lvlText w:val="6.%1."/>
      <w:lvlJc w:val="left"/>
      <w:rPr>
        <w:rFonts w:ascii="Calibri" w:eastAsia="Times New Roman" w:hAnsi="Calibri" w:cs="Calibri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sk-SK" w:eastAsia="sk-SK" w:bidi="sk-SK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55933017"/>
    <w:multiLevelType w:val="multilevel"/>
    <w:tmpl w:val="19BCC2F2"/>
    <w:lvl w:ilvl="0">
      <w:start w:val="1"/>
      <w:numFmt w:val="decimal"/>
      <w:lvlText w:val="10.2.%1"/>
      <w:lvlJc w:val="left"/>
      <w:rPr>
        <w:rFonts w:asciiTheme="minorHAnsi" w:eastAsia="Times New Roman" w:hAnsiTheme="minorHAnsi" w:cstheme="minorHAnsi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sk-SK" w:eastAsia="sk-SK" w:bidi="sk-SK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56FA7017"/>
    <w:multiLevelType w:val="multilevel"/>
    <w:tmpl w:val="C772EACE"/>
    <w:lvl w:ilvl="0">
      <w:start w:val="1"/>
      <w:numFmt w:val="decimal"/>
      <w:lvlText w:val="4.%1."/>
      <w:lvlJc w:val="left"/>
      <w:rPr>
        <w:rFonts w:ascii="Calibri" w:eastAsia="Times New Roman" w:hAnsi="Calibri" w:cs="Calibri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sk-SK" w:eastAsia="sk-SK" w:bidi="sk-SK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5DB47C84"/>
    <w:multiLevelType w:val="multilevel"/>
    <w:tmpl w:val="42A66B04"/>
    <w:lvl w:ilvl="0">
      <w:start w:val="4"/>
      <w:numFmt w:val="decimal"/>
      <w:lvlText w:val="10.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sk-SK" w:eastAsia="sk-SK" w:bidi="sk-SK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5DBB29CC"/>
    <w:multiLevelType w:val="multilevel"/>
    <w:tmpl w:val="C1A691DA"/>
    <w:lvl w:ilvl="0">
      <w:start w:val="1"/>
      <w:numFmt w:val="decimal"/>
      <w:lvlText w:val="7.%1."/>
      <w:lvlJc w:val="left"/>
      <w:rPr>
        <w:rFonts w:asciiTheme="minorHAnsi" w:eastAsia="Times New Roman" w:hAnsiTheme="minorHAnsi" w:cstheme="minorHAnsi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sk-SK" w:eastAsia="sk-SK" w:bidi="sk-SK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6C7E6B40"/>
    <w:multiLevelType w:val="multilevel"/>
    <w:tmpl w:val="62EEB75A"/>
    <w:lvl w:ilvl="0">
      <w:start w:val="6"/>
      <w:numFmt w:val="decimal"/>
      <w:lvlText w:val="10.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sk-SK" w:eastAsia="sk-SK" w:bidi="sk-SK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6E544E0C"/>
    <w:multiLevelType w:val="multilevel"/>
    <w:tmpl w:val="DE62E3DE"/>
    <w:lvl w:ilvl="0">
      <w:start w:val="1"/>
      <w:numFmt w:val="decimal"/>
      <w:lvlText w:val="10.2.1.%1"/>
      <w:lvlJc w:val="left"/>
      <w:rPr>
        <w:rFonts w:asciiTheme="minorHAnsi" w:eastAsia="Times New Roman" w:hAnsiTheme="minorHAnsi" w:cstheme="minorHAnsi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sk-SK" w:eastAsia="sk-SK" w:bidi="sk-SK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71BF72EA"/>
    <w:multiLevelType w:val="multilevel"/>
    <w:tmpl w:val="61B61750"/>
    <w:lvl w:ilvl="0">
      <w:start w:val="1"/>
      <w:numFmt w:val="decimal"/>
      <w:lvlText w:val="2.%1."/>
      <w:lvlJc w:val="left"/>
      <w:rPr>
        <w:rFonts w:asciiTheme="minorHAnsi" w:eastAsia="Times New Roman" w:hAnsiTheme="minorHAnsi" w:cstheme="minorHAnsi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sk-SK" w:eastAsia="sk-SK" w:bidi="sk-SK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73207644"/>
    <w:multiLevelType w:val="multilevel"/>
    <w:tmpl w:val="C314552C"/>
    <w:lvl w:ilvl="0">
      <w:start w:val="1"/>
      <w:numFmt w:val="decimal"/>
      <w:lvlText w:val="1.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sk-SK" w:eastAsia="sk-SK" w:bidi="sk-SK"/>
      </w:rPr>
    </w:lvl>
    <w:lvl w:ilvl="1">
      <w:start w:val="2"/>
      <w:numFmt w:val="decimal"/>
      <w:lvlText w:val="%1.%2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sk-SK" w:eastAsia="sk-SK" w:bidi="sk-SK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7F941994"/>
    <w:multiLevelType w:val="multilevel"/>
    <w:tmpl w:val="110C4EA6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sk-SK" w:eastAsia="sk-SK" w:bidi="sk-SK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8"/>
  </w:num>
  <w:num w:numId="2">
    <w:abstractNumId w:val="17"/>
  </w:num>
  <w:num w:numId="3">
    <w:abstractNumId w:val="19"/>
  </w:num>
  <w:num w:numId="4">
    <w:abstractNumId w:val="12"/>
  </w:num>
  <w:num w:numId="5">
    <w:abstractNumId w:val="1"/>
  </w:num>
  <w:num w:numId="6">
    <w:abstractNumId w:val="10"/>
  </w:num>
  <w:num w:numId="7">
    <w:abstractNumId w:val="14"/>
  </w:num>
  <w:num w:numId="8">
    <w:abstractNumId w:val="2"/>
  </w:num>
  <w:num w:numId="9">
    <w:abstractNumId w:val="0"/>
  </w:num>
  <w:num w:numId="10">
    <w:abstractNumId w:val="9"/>
  </w:num>
  <w:num w:numId="11">
    <w:abstractNumId w:val="3"/>
  </w:num>
  <w:num w:numId="12">
    <w:abstractNumId w:val="16"/>
  </w:num>
  <w:num w:numId="13">
    <w:abstractNumId w:val="13"/>
  </w:num>
  <w:num w:numId="14">
    <w:abstractNumId w:val="15"/>
  </w:num>
  <w:num w:numId="15">
    <w:abstractNumId w:val="8"/>
  </w:num>
  <w:num w:numId="16">
    <w:abstractNumId w:val="17"/>
    <w:lvlOverride w:ilvl="0">
      <w:lvl w:ilvl="0">
        <w:start w:val="1"/>
        <w:numFmt w:val="decimal"/>
        <w:lvlText w:val="2.%1."/>
        <w:lvlJc w:val="left"/>
        <w:pPr>
          <w:ind w:left="0" w:firstLine="0"/>
        </w:pPr>
        <w:rPr>
          <w:rFonts w:ascii="Times New Roman" w:eastAsia="Times New Roman" w:hAnsi="Times New Roman" w:cs="Times New Roman" w:hint="default"/>
          <w:b w:val="0"/>
          <w:bCs/>
          <w:i w:val="0"/>
          <w:iCs w:val="0"/>
          <w:smallCap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lvl>
    </w:lvlOverride>
    <w:lvlOverride w:ilvl="1">
      <w:lvl w:ilvl="1">
        <w:numFmt w:val="decimal"/>
        <w:lvlText w:val=""/>
        <w:lvlJc w:val="left"/>
        <w:pPr>
          <w:ind w:left="0" w:firstLine="0"/>
        </w:pPr>
        <w:rPr>
          <w:rFonts w:hint="default"/>
        </w:rPr>
      </w:lvl>
    </w:lvlOverride>
    <w:lvlOverride w:ilvl="2">
      <w:lvl w:ilvl="2">
        <w:numFmt w:val="decimal"/>
        <w:lvlText w:val=""/>
        <w:lvlJc w:val="left"/>
        <w:pPr>
          <w:ind w:left="0" w:firstLine="0"/>
        </w:pPr>
        <w:rPr>
          <w:rFonts w:hint="default"/>
        </w:rPr>
      </w:lvl>
    </w:lvlOverride>
    <w:lvlOverride w:ilvl="3">
      <w:lvl w:ilvl="3">
        <w:numFmt w:val="decimal"/>
        <w:lvlText w:val=""/>
        <w:lvlJc w:val="left"/>
        <w:pPr>
          <w:ind w:left="0" w:firstLine="0"/>
        </w:pPr>
        <w:rPr>
          <w:rFonts w:hint="default"/>
        </w:rPr>
      </w:lvl>
    </w:lvlOverride>
    <w:lvlOverride w:ilvl="4">
      <w:lvl w:ilvl="4">
        <w:numFmt w:val="decimal"/>
        <w:lvlText w:val=""/>
        <w:lvlJc w:val="left"/>
        <w:pPr>
          <w:ind w:left="0" w:firstLine="0"/>
        </w:pPr>
        <w:rPr>
          <w:rFonts w:hint="default"/>
        </w:rPr>
      </w:lvl>
    </w:lvlOverride>
    <w:lvlOverride w:ilvl="5">
      <w:lvl w:ilvl="5">
        <w:numFmt w:val="decimal"/>
        <w:lvlText w:val=""/>
        <w:lvlJc w:val="left"/>
        <w:pPr>
          <w:ind w:left="0" w:firstLine="0"/>
        </w:pPr>
        <w:rPr>
          <w:rFonts w:hint="default"/>
        </w:rPr>
      </w:lvl>
    </w:lvlOverride>
    <w:lvlOverride w:ilvl="6">
      <w:lvl w:ilvl="6">
        <w:numFmt w:val="decimal"/>
        <w:lvlText w:val=""/>
        <w:lvlJc w:val="left"/>
        <w:pPr>
          <w:ind w:left="0" w:firstLine="0"/>
        </w:pPr>
        <w:rPr>
          <w:rFonts w:hint="default"/>
        </w:rPr>
      </w:lvl>
    </w:lvlOverride>
    <w:lvlOverride w:ilvl="7">
      <w:lvl w:ilvl="7">
        <w:numFmt w:val="decimal"/>
        <w:lvlText w:val=""/>
        <w:lvlJc w:val="left"/>
        <w:pPr>
          <w:ind w:left="0" w:firstLine="0"/>
        </w:pPr>
        <w:rPr>
          <w:rFonts w:hint="default"/>
        </w:rPr>
      </w:lvl>
    </w:lvlOverride>
    <w:lvlOverride w:ilvl="8">
      <w:lvl w:ilvl="8">
        <w:numFmt w:val="decimal"/>
        <w:lvlText w:val=""/>
        <w:lvlJc w:val="left"/>
        <w:pPr>
          <w:ind w:left="0" w:firstLine="0"/>
        </w:pPr>
        <w:rPr>
          <w:rFonts w:hint="default"/>
        </w:rPr>
      </w:lvl>
    </w:lvlOverride>
  </w:num>
  <w:num w:numId="17">
    <w:abstractNumId w:val="17"/>
    <w:lvlOverride w:ilvl="0">
      <w:lvl w:ilvl="0">
        <w:start w:val="1"/>
        <w:numFmt w:val="decimal"/>
        <w:lvlText w:val="2.%1."/>
        <w:lvlJc w:val="left"/>
        <w:pPr>
          <w:ind w:left="0" w:firstLine="0"/>
        </w:pPr>
        <w:rPr>
          <w:rFonts w:ascii="Times New Roman" w:eastAsia="Times New Roman" w:hAnsi="Times New Roman" w:cs="Times New Roman" w:hint="default"/>
          <w:b w:val="0"/>
          <w:bCs/>
          <w:i w:val="0"/>
          <w:iCs w:val="0"/>
          <w:smallCap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lvl>
    </w:lvlOverride>
    <w:lvlOverride w:ilvl="1">
      <w:lvl w:ilvl="1">
        <w:numFmt w:val="decimal"/>
        <w:lvlText w:val=""/>
        <w:lvlJc w:val="left"/>
        <w:pPr>
          <w:ind w:left="0" w:firstLine="0"/>
        </w:pPr>
        <w:rPr>
          <w:rFonts w:hint="default"/>
        </w:rPr>
      </w:lvl>
    </w:lvlOverride>
    <w:lvlOverride w:ilvl="2">
      <w:lvl w:ilvl="2">
        <w:numFmt w:val="decimal"/>
        <w:lvlText w:val=""/>
        <w:lvlJc w:val="left"/>
        <w:pPr>
          <w:ind w:left="0" w:firstLine="0"/>
        </w:pPr>
        <w:rPr>
          <w:rFonts w:hint="default"/>
        </w:rPr>
      </w:lvl>
    </w:lvlOverride>
    <w:lvlOverride w:ilvl="3">
      <w:lvl w:ilvl="3">
        <w:numFmt w:val="decimal"/>
        <w:lvlText w:val=""/>
        <w:lvlJc w:val="left"/>
        <w:pPr>
          <w:ind w:left="0" w:firstLine="0"/>
        </w:pPr>
        <w:rPr>
          <w:rFonts w:hint="default"/>
        </w:rPr>
      </w:lvl>
    </w:lvlOverride>
    <w:lvlOverride w:ilvl="4">
      <w:lvl w:ilvl="4">
        <w:numFmt w:val="decimal"/>
        <w:lvlText w:val=""/>
        <w:lvlJc w:val="left"/>
        <w:pPr>
          <w:ind w:left="0" w:firstLine="0"/>
        </w:pPr>
        <w:rPr>
          <w:rFonts w:hint="default"/>
        </w:rPr>
      </w:lvl>
    </w:lvlOverride>
    <w:lvlOverride w:ilvl="5">
      <w:lvl w:ilvl="5">
        <w:numFmt w:val="decimal"/>
        <w:lvlText w:val=""/>
        <w:lvlJc w:val="left"/>
        <w:pPr>
          <w:ind w:left="0" w:firstLine="0"/>
        </w:pPr>
        <w:rPr>
          <w:rFonts w:hint="default"/>
        </w:rPr>
      </w:lvl>
    </w:lvlOverride>
    <w:lvlOverride w:ilvl="6">
      <w:lvl w:ilvl="6">
        <w:numFmt w:val="decimal"/>
        <w:lvlText w:val=""/>
        <w:lvlJc w:val="left"/>
        <w:pPr>
          <w:ind w:left="0" w:firstLine="0"/>
        </w:pPr>
        <w:rPr>
          <w:rFonts w:hint="default"/>
        </w:rPr>
      </w:lvl>
    </w:lvlOverride>
    <w:lvlOverride w:ilvl="7">
      <w:lvl w:ilvl="7">
        <w:numFmt w:val="decimal"/>
        <w:lvlText w:val=""/>
        <w:lvlJc w:val="left"/>
        <w:pPr>
          <w:ind w:left="0" w:firstLine="0"/>
        </w:pPr>
        <w:rPr>
          <w:rFonts w:hint="default"/>
        </w:rPr>
      </w:lvl>
    </w:lvlOverride>
    <w:lvlOverride w:ilvl="8">
      <w:lvl w:ilvl="8">
        <w:numFmt w:val="decimal"/>
        <w:lvlText w:val=""/>
        <w:lvlJc w:val="left"/>
        <w:pPr>
          <w:ind w:left="0" w:firstLine="0"/>
        </w:pPr>
        <w:rPr>
          <w:rFonts w:hint="default"/>
        </w:rPr>
      </w:lvl>
    </w:lvlOverride>
  </w:num>
  <w:num w:numId="18">
    <w:abstractNumId w:val="6"/>
  </w:num>
  <w:num w:numId="19">
    <w:abstractNumId w:val="5"/>
  </w:num>
  <w:num w:numId="20">
    <w:abstractNumId w:val="4"/>
  </w:num>
  <w:num w:numId="21">
    <w:abstractNumId w:val="7"/>
  </w:num>
  <w:num w:numId="2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09"/>
  <w:hyphenationZone w:val="425"/>
  <w:drawingGridHorizontalSpacing w:val="120"/>
  <w:drawingGridVerticalSpacing w:val="181"/>
  <w:displayHorizont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B0D3E"/>
    <w:rsid w:val="00011FA5"/>
    <w:rsid w:val="00015737"/>
    <w:rsid w:val="00061E73"/>
    <w:rsid w:val="000A24EA"/>
    <w:rsid w:val="00142CD9"/>
    <w:rsid w:val="00186B21"/>
    <w:rsid w:val="00231B2D"/>
    <w:rsid w:val="00292DC6"/>
    <w:rsid w:val="00337745"/>
    <w:rsid w:val="00343075"/>
    <w:rsid w:val="003667A8"/>
    <w:rsid w:val="00375B0E"/>
    <w:rsid w:val="003774FE"/>
    <w:rsid w:val="003A27B0"/>
    <w:rsid w:val="003A4633"/>
    <w:rsid w:val="00431011"/>
    <w:rsid w:val="00442948"/>
    <w:rsid w:val="00470DDC"/>
    <w:rsid w:val="004D5C76"/>
    <w:rsid w:val="0057669A"/>
    <w:rsid w:val="005D5F46"/>
    <w:rsid w:val="005D6D65"/>
    <w:rsid w:val="00603A54"/>
    <w:rsid w:val="006445CF"/>
    <w:rsid w:val="00644F2D"/>
    <w:rsid w:val="007620A5"/>
    <w:rsid w:val="007F2371"/>
    <w:rsid w:val="00801219"/>
    <w:rsid w:val="00852E9B"/>
    <w:rsid w:val="008D210E"/>
    <w:rsid w:val="0091365A"/>
    <w:rsid w:val="00960261"/>
    <w:rsid w:val="009704C4"/>
    <w:rsid w:val="0097406E"/>
    <w:rsid w:val="009A094D"/>
    <w:rsid w:val="009B0D3E"/>
    <w:rsid w:val="00A10623"/>
    <w:rsid w:val="00A14E80"/>
    <w:rsid w:val="00A3131A"/>
    <w:rsid w:val="00AB1B3E"/>
    <w:rsid w:val="00AC14DE"/>
    <w:rsid w:val="00AE6C19"/>
    <w:rsid w:val="00B11FDB"/>
    <w:rsid w:val="00B208ED"/>
    <w:rsid w:val="00B71E78"/>
    <w:rsid w:val="00B75CF5"/>
    <w:rsid w:val="00BA257A"/>
    <w:rsid w:val="00C50181"/>
    <w:rsid w:val="00C50692"/>
    <w:rsid w:val="00C50ED8"/>
    <w:rsid w:val="00C80DF1"/>
    <w:rsid w:val="00CB2672"/>
    <w:rsid w:val="00CD4835"/>
    <w:rsid w:val="00CF6F7C"/>
    <w:rsid w:val="00D31CE8"/>
    <w:rsid w:val="00D32068"/>
    <w:rsid w:val="00D75047"/>
    <w:rsid w:val="00DE1175"/>
    <w:rsid w:val="00DF64DF"/>
    <w:rsid w:val="00E35BE9"/>
    <w:rsid w:val="00E41CA5"/>
    <w:rsid w:val="00E43CC7"/>
    <w:rsid w:val="00EC211A"/>
    <w:rsid w:val="00EC4EAD"/>
    <w:rsid w:val="00EF57BD"/>
    <w:rsid w:val="00F1763C"/>
    <w:rsid w:val="00F22E10"/>
    <w:rsid w:val="00F2725F"/>
    <w:rsid w:val="00F360B5"/>
    <w:rsid w:val="00F40187"/>
    <w:rsid w:val="00F42BE5"/>
    <w:rsid w:val="00F433C3"/>
    <w:rsid w:val="00F473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3A17B9F"/>
  <w15:docId w15:val="{EB1F429E-35A1-468E-BEF1-C926FAF4BF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ourier New" w:eastAsia="Courier New" w:hAnsi="Courier New" w:cs="Courier New"/>
        <w:sz w:val="24"/>
        <w:szCs w:val="24"/>
        <w:lang w:val="sk-SK" w:eastAsia="sk-SK" w:bidi="sk-SK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rsid w:val="009B0D3E"/>
    <w:rPr>
      <w:color w:val="000000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TitulekobrzkuExact">
    <w:name w:val="Titulek obrázku Exact"/>
    <w:basedOn w:val="Predvolenpsmoodseku"/>
    <w:link w:val="Titulekobrzku"/>
    <w:rsid w:val="009B0D3E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sz w:val="12"/>
      <w:szCs w:val="12"/>
      <w:u w:val="none"/>
    </w:rPr>
  </w:style>
  <w:style w:type="character" w:customStyle="1" w:styleId="TitulekobrzkuExact0">
    <w:name w:val="Titulek obrázku Exact"/>
    <w:basedOn w:val="TitulekobrzkuExact"/>
    <w:rsid w:val="009B0D3E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color w:val="253F64"/>
      <w:spacing w:val="0"/>
      <w:w w:val="100"/>
      <w:position w:val="0"/>
      <w:sz w:val="12"/>
      <w:szCs w:val="12"/>
      <w:u w:val="none"/>
      <w:lang w:val="sk-SK" w:eastAsia="sk-SK" w:bidi="sk-SK"/>
    </w:rPr>
  </w:style>
  <w:style w:type="character" w:customStyle="1" w:styleId="TitulekobrzkuExact1">
    <w:name w:val="Titulek obrázku Exact"/>
    <w:basedOn w:val="TitulekobrzkuExact"/>
    <w:rsid w:val="009B0D3E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color w:val="424242"/>
      <w:spacing w:val="0"/>
      <w:w w:val="100"/>
      <w:position w:val="0"/>
      <w:sz w:val="12"/>
      <w:szCs w:val="12"/>
      <w:u w:val="none"/>
      <w:lang w:val="sk-SK" w:eastAsia="sk-SK" w:bidi="sk-SK"/>
    </w:rPr>
  </w:style>
  <w:style w:type="character" w:customStyle="1" w:styleId="Zkladntext3Exact">
    <w:name w:val="Základní text (3) Exact"/>
    <w:basedOn w:val="Predvolenpsmoodseku"/>
    <w:link w:val="Zkladntext3"/>
    <w:rsid w:val="009B0D3E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spacing w:val="0"/>
      <w:w w:val="100"/>
      <w:sz w:val="21"/>
      <w:szCs w:val="21"/>
      <w:u w:val="none"/>
    </w:rPr>
  </w:style>
  <w:style w:type="character" w:customStyle="1" w:styleId="Zkladntext3Exact0">
    <w:name w:val="Základní text (3) Exact"/>
    <w:basedOn w:val="Zkladntext3Exact"/>
    <w:rsid w:val="009B0D3E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color w:val="242424"/>
      <w:spacing w:val="0"/>
      <w:w w:val="100"/>
      <w:position w:val="0"/>
      <w:sz w:val="21"/>
      <w:szCs w:val="21"/>
      <w:u w:val="none"/>
      <w:lang w:val="sk-SK" w:eastAsia="sk-SK" w:bidi="sk-SK"/>
    </w:rPr>
  </w:style>
  <w:style w:type="character" w:customStyle="1" w:styleId="Zkladntext2">
    <w:name w:val="Základní text (2)_"/>
    <w:basedOn w:val="Predvolenpsmoodseku"/>
    <w:link w:val="Zkladntext20"/>
    <w:rsid w:val="009B0D3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Zkladntext21">
    <w:name w:val="Základní text (2)"/>
    <w:basedOn w:val="Zkladntext2"/>
    <w:rsid w:val="009B0D3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sk-SK" w:eastAsia="sk-SK" w:bidi="sk-SK"/>
    </w:rPr>
  </w:style>
  <w:style w:type="character" w:customStyle="1" w:styleId="Nadpis1">
    <w:name w:val="Nadpis #1_"/>
    <w:basedOn w:val="Predvolenpsmoodseku"/>
    <w:link w:val="Nadpis10"/>
    <w:rsid w:val="009B0D3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ZhlavneboZpat">
    <w:name w:val="Záhlaví nebo Zápatí_"/>
    <w:basedOn w:val="Predvolenpsmoodseku"/>
    <w:link w:val="ZhlavneboZpat0"/>
    <w:rsid w:val="009B0D3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character" w:customStyle="1" w:styleId="ZhlavneboZpat1">
    <w:name w:val="Záhlaví nebo Zápatí"/>
    <w:basedOn w:val="ZhlavneboZpat"/>
    <w:rsid w:val="009B0D3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sk-SK" w:eastAsia="sk-SK" w:bidi="sk-SK"/>
    </w:rPr>
  </w:style>
  <w:style w:type="character" w:customStyle="1" w:styleId="ZhlavneboZpat10pt">
    <w:name w:val="Záhlaví nebo Zápatí + 10 pt"/>
    <w:basedOn w:val="ZhlavneboZpat"/>
    <w:rsid w:val="009B0D3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sk-SK" w:eastAsia="sk-SK" w:bidi="sk-SK"/>
    </w:rPr>
  </w:style>
  <w:style w:type="character" w:customStyle="1" w:styleId="Zkladntext22">
    <w:name w:val="Základní text (2)"/>
    <w:basedOn w:val="Zkladntext2"/>
    <w:rsid w:val="009B0D3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FF"/>
      <w:spacing w:val="0"/>
      <w:w w:val="100"/>
      <w:position w:val="0"/>
      <w:sz w:val="20"/>
      <w:szCs w:val="20"/>
      <w:u w:val="single"/>
      <w:lang w:val="en-US" w:eastAsia="en-US" w:bidi="en-US"/>
    </w:rPr>
  </w:style>
  <w:style w:type="character" w:customStyle="1" w:styleId="Titulektabulky">
    <w:name w:val="Titulek tabulky_"/>
    <w:basedOn w:val="Predvolenpsmoodseku"/>
    <w:link w:val="Titulektabulky0"/>
    <w:rsid w:val="009B0D3E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sz w:val="12"/>
      <w:szCs w:val="12"/>
      <w:u w:val="none"/>
    </w:rPr>
  </w:style>
  <w:style w:type="character" w:customStyle="1" w:styleId="Titulektabulky1">
    <w:name w:val="Titulek tabulky"/>
    <w:basedOn w:val="Titulektabulky"/>
    <w:rsid w:val="009B0D3E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color w:val="424242"/>
      <w:spacing w:val="0"/>
      <w:w w:val="100"/>
      <w:position w:val="0"/>
      <w:sz w:val="12"/>
      <w:szCs w:val="12"/>
      <w:u w:val="none"/>
      <w:lang w:val="sk-SK" w:eastAsia="sk-SK" w:bidi="sk-SK"/>
    </w:rPr>
  </w:style>
  <w:style w:type="character" w:customStyle="1" w:styleId="Zkladntext212ptNetun">
    <w:name w:val="Základní text (2) + 12 pt;Ne tučné"/>
    <w:basedOn w:val="Zkladntext2"/>
    <w:rsid w:val="009B0D3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sk-SK" w:eastAsia="sk-SK" w:bidi="sk-SK"/>
    </w:rPr>
  </w:style>
  <w:style w:type="character" w:customStyle="1" w:styleId="Zkladntext4">
    <w:name w:val="Základní text (4)_"/>
    <w:basedOn w:val="Predvolenpsmoodseku"/>
    <w:link w:val="Zkladntext40"/>
    <w:rsid w:val="009B0D3E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sz w:val="12"/>
      <w:szCs w:val="12"/>
      <w:u w:val="none"/>
    </w:rPr>
  </w:style>
  <w:style w:type="character" w:customStyle="1" w:styleId="Zkladntext41">
    <w:name w:val="Základní text (4)"/>
    <w:basedOn w:val="Zkladntext4"/>
    <w:rsid w:val="009B0D3E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color w:val="253F64"/>
      <w:spacing w:val="0"/>
      <w:w w:val="100"/>
      <w:position w:val="0"/>
      <w:sz w:val="12"/>
      <w:szCs w:val="12"/>
      <w:u w:val="none"/>
      <w:lang w:val="sk-SK" w:eastAsia="sk-SK" w:bidi="sk-SK"/>
    </w:rPr>
  </w:style>
  <w:style w:type="character" w:customStyle="1" w:styleId="Zkladntext42">
    <w:name w:val="Základní text (4)"/>
    <w:basedOn w:val="Zkladntext4"/>
    <w:rsid w:val="009B0D3E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color w:val="253F64"/>
      <w:spacing w:val="0"/>
      <w:w w:val="100"/>
      <w:position w:val="0"/>
      <w:sz w:val="12"/>
      <w:szCs w:val="12"/>
      <w:u w:val="single"/>
      <w:lang w:val="sk-SK" w:eastAsia="sk-SK" w:bidi="sk-SK"/>
    </w:rPr>
  </w:style>
  <w:style w:type="character" w:customStyle="1" w:styleId="Titulektabulky2Exact">
    <w:name w:val="Titulek tabulky (2) Exact"/>
    <w:basedOn w:val="Predvolenpsmoodseku"/>
    <w:link w:val="Titulektabulky2"/>
    <w:rsid w:val="009B0D3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Zkladntext2Exact">
    <w:name w:val="Základní text (2) Exact"/>
    <w:basedOn w:val="Predvolenpsmoodseku"/>
    <w:rsid w:val="009B0D3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Zkladntext4Exact">
    <w:name w:val="Základní text (4) Exact"/>
    <w:basedOn w:val="Predvolenpsmoodseku"/>
    <w:rsid w:val="009B0D3E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sz w:val="12"/>
      <w:szCs w:val="12"/>
      <w:u w:val="none"/>
    </w:rPr>
  </w:style>
  <w:style w:type="character" w:customStyle="1" w:styleId="Zkladntext4Exact0">
    <w:name w:val="Základní text (4) Exact"/>
    <w:basedOn w:val="Zkladntext4"/>
    <w:rsid w:val="009B0D3E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color w:val="253F64"/>
      <w:spacing w:val="0"/>
      <w:w w:val="100"/>
      <w:position w:val="0"/>
      <w:sz w:val="12"/>
      <w:szCs w:val="12"/>
      <w:u w:val="none"/>
      <w:lang w:val="sk-SK" w:eastAsia="sk-SK" w:bidi="sk-SK"/>
    </w:rPr>
  </w:style>
  <w:style w:type="paragraph" w:customStyle="1" w:styleId="Titulekobrzku">
    <w:name w:val="Titulek obrázku"/>
    <w:basedOn w:val="Normlny"/>
    <w:link w:val="TitulekobrzkuExact"/>
    <w:rsid w:val="009B0D3E"/>
    <w:pPr>
      <w:shd w:val="clear" w:color="auto" w:fill="FFFFFF"/>
      <w:spacing w:after="80" w:line="140" w:lineRule="exact"/>
    </w:pPr>
    <w:rPr>
      <w:rFonts w:ascii="Trebuchet MS" w:eastAsia="Trebuchet MS" w:hAnsi="Trebuchet MS" w:cs="Trebuchet MS"/>
      <w:sz w:val="12"/>
      <w:szCs w:val="12"/>
    </w:rPr>
  </w:style>
  <w:style w:type="paragraph" w:customStyle="1" w:styleId="Zkladntext3">
    <w:name w:val="Základní text (3)"/>
    <w:basedOn w:val="Normlny"/>
    <w:link w:val="Zkladntext3Exact"/>
    <w:rsid w:val="009B0D3E"/>
    <w:pPr>
      <w:shd w:val="clear" w:color="auto" w:fill="FFFFFF"/>
      <w:spacing w:line="250" w:lineRule="exact"/>
      <w:jc w:val="both"/>
    </w:pPr>
    <w:rPr>
      <w:rFonts w:ascii="Trebuchet MS" w:eastAsia="Trebuchet MS" w:hAnsi="Trebuchet MS" w:cs="Trebuchet MS"/>
      <w:sz w:val="21"/>
      <w:szCs w:val="21"/>
    </w:rPr>
  </w:style>
  <w:style w:type="paragraph" w:customStyle="1" w:styleId="Zkladntext20">
    <w:name w:val="Základní text (2)"/>
    <w:basedOn w:val="Normlny"/>
    <w:link w:val="Zkladntext2"/>
    <w:rsid w:val="009B0D3E"/>
    <w:pPr>
      <w:shd w:val="clear" w:color="auto" w:fill="FFFFFF"/>
      <w:spacing w:line="254" w:lineRule="exact"/>
      <w:ind w:hanging="720"/>
      <w:jc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Nadpis10">
    <w:name w:val="Nadpis #1"/>
    <w:basedOn w:val="Normlny"/>
    <w:link w:val="Nadpis1"/>
    <w:rsid w:val="009B0D3E"/>
    <w:pPr>
      <w:shd w:val="clear" w:color="auto" w:fill="FFFFFF"/>
      <w:spacing w:line="254" w:lineRule="exact"/>
      <w:ind w:hanging="560"/>
      <w:jc w:val="both"/>
      <w:outlineLvl w:val="0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ZhlavneboZpat0">
    <w:name w:val="Záhlaví nebo Zápatí"/>
    <w:basedOn w:val="Normlny"/>
    <w:link w:val="ZhlavneboZpat"/>
    <w:rsid w:val="009B0D3E"/>
    <w:pPr>
      <w:shd w:val="clear" w:color="auto" w:fill="FFFFFF"/>
      <w:spacing w:line="182" w:lineRule="exact"/>
      <w:jc w:val="right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Titulektabulky0">
    <w:name w:val="Titulek tabulky"/>
    <w:basedOn w:val="Normlny"/>
    <w:link w:val="Titulektabulky"/>
    <w:rsid w:val="009B0D3E"/>
    <w:pPr>
      <w:shd w:val="clear" w:color="auto" w:fill="FFFFFF"/>
      <w:spacing w:line="140" w:lineRule="exact"/>
    </w:pPr>
    <w:rPr>
      <w:rFonts w:ascii="Trebuchet MS" w:eastAsia="Trebuchet MS" w:hAnsi="Trebuchet MS" w:cs="Trebuchet MS"/>
      <w:sz w:val="12"/>
      <w:szCs w:val="12"/>
    </w:rPr>
  </w:style>
  <w:style w:type="paragraph" w:customStyle="1" w:styleId="Zkladntext40">
    <w:name w:val="Základní text (4)"/>
    <w:basedOn w:val="Normlny"/>
    <w:link w:val="Zkladntext4"/>
    <w:rsid w:val="009B0D3E"/>
    <w:pPr>
      <w:shd w:val="clear" w:color="auto" w:fill="FFFFFF"/>
      <w:spacing w:before="440" w:line="230" w:lineRule="exact"/>
    </w:pPr>
    <w:rPr>
      <w:rFonts w:ascii="Trebuchet MS" w:eastAsia="Trebuchet MS" w:hAnsi="Trebuchet MS" w:cs="Trebuchet MS"/>
      <w:sz w:val="12"/>
      <w:szCs w:val="12"/>
    </w:rPr>
  </w:style>
  <w:style w:type="paragraph" w:customStyle="1" w:styleId="Titulektabulky2">
    <w:name w:val="Titulek tabulky (2)"/>
    <w:basedOn w:val="Normlny"/>
    <w:link w:val="Titulektabulky2Exact"/>
    <w:rsid w:val="009B0D3E"/>
    <w:pPr>
      <w:shd w:val="clear" w:color="auto" w:fill="FFFFFF"/>
      <w:spacing w:line="222" w:lineRule="exact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Hlavika">
    <w:name w:val="header"/>
    <w:basedOn w:val="Normlny"/>
    <w:link w:val="HlavikaChar"/>
    <w:uiPriority w:val="99"/>
    <w:semiHidden/>
    <w:unhideWhenUsed/>
    <w:rsid w:val="003774FE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semiHidden/>
    <w:rsid w:val="003774FE"/>
    <w:rPr>
      <w:color w:val="000000"/>
    </w:rPr>
  </w:style>
  <w:style w:type="paragraph" w:styleId="Pta">
    <w:name w:val="footer"/>
    <w:basedOn w:val="Normlny"/>
    <w:link w:val="PtaChar"/>
    <w:uiPriority w:val="99"/>
    <w:unhideWhenUsed/>
    <w:rsid w:val="003774FE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3774FE"/>
    <w:rPr>
      <w:color w:val="000000"/>
    </w:rPr>
  </w:style>
  <w:style w:type="character" w:styleId="Hypertextovprepojenie">
    <w:name w:val="Hyperlink"/>
    <w:basedOn w:val="Predvolenpsmoodseku"/>
    <w:uiPriority w:val="99"/>
    <w:rsid w:val="00337745"/>
    <w:rPr>
      <w:rFonts w:ascii="Arial" w:hAnsi="Arial"/>
      <w:color w:val="00A1DE"/>
      <w:sz w:val="19"/>
      <w:u w:val="single"/>
    </w:rPr>
  </w:style>
  <w:style w:type="character" w:styleId="Odkaznakomentr">
    <w:name w:val="annotation reference"/>
    <w:basedOn w:val="Predvolenpsmoodseku"/>
    <w:uiPriority w:val="99"/>
    <w:semiHidden/>
    <w:unhideWhenUsed/>
    <w:rsid w:val="00C50ED8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semiHidden/>
    <w:unhideWhenUsed/>
    <w:rsid w:val="00C50ED8"/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semiHidden/>
    <w:rsid w:val="00C50ED8"/>
    <w:rPr>
      <w:color w:val="000000"/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C50ED8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C50ED8"/>
    <w:rPr>
      <w:b/>
      <w:bCs/>
      <w:color w:val="000000"/>
      <w:sz w:val="20"/>
      <w:szCs w:val="20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C50ED8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C50ED8"/>
    <w:rPr>
      <w:rFonts w:ascii="Segoe UI" w:hAnsi="Segoe UI" w:cs="Segoe UI"/>
      <w:color w:val="000000"/>
      <w:sz w:val="18"/>
      <w:szCs w:val="18"/>
    </w:rPr>
  </w:style>
  <w:style w:type="paragraph" w:styleId="Revzia">
    <w:name w:val="Revision"/>
    <w:hidden/>
    <w:uiPriority w:val="99"/>
    <w:semiHidden/>
    <w:rsid w:val="00C50ED8"/>
    <w:pPr>
      <w:widowControl/>
    </w:pPr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45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314</TotalTime>
  <Pages>4</Pages>
  <Words>1266</Words>
  <Characters>7217</Characters>
  <Application>Microsoft Office Word</Application>
  <DocSecurity>0</DocSecurity>
  <Lines>60</Lines>
  <Paragraphs>16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2. Príloha č. 1 Návrh zmluvy</vt:lpstr>
    </vt:vector>
  </TitlesOfParts>
  <Company/>
  <LinksUpToDate>false</LinksUpToDate>
  <CharactersWithSpaces>8467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2. Príloha č. 1 Návrh zmluvy</dc:title>
  <dc:creator>admin</dc:creator>
  <cp:lastModifiedBy>Lumen Trebišov</cp:lastModifiedBy>
  <cp:revision>20</cp:revision>
  <cp:lastPrinted>2021-05-19T12:12:00Z</cp:lastPrinted>
  <dcterms:created xsi:type="dcterms:W3CDTF">2019-10-08T08:09:00Z</dcterms:created>
  <dcterms:modified xsi:type="dcterms:W3CDTF">2021-05-19T12:12:00Z</dcterms:modified>
</cp:coreProperties>
</file>