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38C93BAF"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w:t>
      </w:r>
      <w:proofErr w:type="spellStart"/>
      <w:r w:rsidR="00A3131A">
        <w:rPr>
          <w:rFonts w:asciiTheme="minorHAnsi" w:hAnsiTheme="minorHAnsi" w:cstheme="minorHAnsi"/>
          <w:b w:val="0"/>
          <w:sz w:val="22"/>
          <w:szCs w:val="22"/>
        </w:rPr>
        <w:t>štefan</w:t>
      </w:r>
      <w:proofErr w:type="spellEnd"/>
      <w:r w:rsidR="00A3131A">
        <w:rPr>
          <w:rFonts w:asciiTheme="minorHAnsi" w:hAnsiTheme="minorHAnsi" w:cstheme="minorHAnsi"/>
          <w:b w:val="0"/>
          <w:sz w:val="22"/>
          <w:szCs w:val="22"/>
        </w:rPr>
        <w:t xml:space="preserve">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p w14:paraId="46C9FD1D" w14:textId="7C1AA6D2"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21FDFE24"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w:t>
      </w:r>
      <w:r w:rsidR="00A3131A">
        <w:rPr>
          <w:rFonts w:asciiTheme="minorHAnsi" w:hAnsiTheme="minorHAnsi" w:cstheme="minorHAnsi"/>
          <w:sz w:val="22"/>
          <w:szCs w:val="22"/>
        </w:rPr>
        <w:t>tv</w:t>
      </w:r>
      <w:r w:rsidR="00D31CE8">
        <w:rPr>
          <w:rFonts w:asciiTheme="minorHAnsi" w:hAnsiTheme="minorHAnsi" w:cstheme="minorHAnsi"/>
          <w:sz w:val="22"/>
          <w:szCs w:val="22"/>
        </w:rPr>
        <w:t>@</w:t>
      </w:r>
      <w:r w:rsidR="00A3131A">
        <w:rPr>
          <w:rFonts w:asciiTheme="minorHAnsi" w:hAnsiTheme="minorHAnsi" w:cstheme="minorHAnsi"/>
          <w:sz w:val="22"/>
          <w:szCs w:val="22"/>
        </w:rPr>
        <w:t>lumentv</w:t>
      </w:r>
      <w:r w:rsidR="00D31CE8">
        <w:rPr>
          <w:rFonts w:asciiTheme="minorHAnsi" w:hAnsiTheme="minorHAnsi" w:cstheme="minorHAnsi"/>
          <w:sz w:val="22"/>
          <w:szCs w:val="22"/>
        </w:rPr>
        <w: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1EC9A5FE"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A3131A">
        <w:rPr>
          <w:rFonts w:asciiTheme="minorHAnsi" w:hAnsiTheme="minorHAnsi" w:cstheme="minorHAnsi"/>
          <w:sz w:val="22"/>
          <w:szCs w:val="22"/>
        </w:rPr>
        <w:t>06</w:t>
      </w:r>
      <w:r w:rsidR="00D31CE8">
        <w:rPr>
          <w:rFonts w:asciiTheme="minorHAnsi" w:hAnsiTheme="minorHAnsi" w:cstheme="minorHAnsi"/>
          <w:sz w:val="22"/>
          <w:szCs w:val="22"/>
        </w:rPr>
        <w:t xml:space="preserve"> 8180 0000 0070 0018 59</w:t>
      </w:r>
      <w:r w:rsidR="00A3131A">
        <w:rPr>
          <w:rFonts w:asciiTheme="minorHAnsi" w:hAnsiTheme="minorHAnsi" w:cstheme="minorHAnsi"/>
          <w:sz w:val="22"/>
          <w:szCs w:val="22"/>
        </w:rPr>
        <w:t>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44EB48C5" w14:textId="1FE8D5A4"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4258ABCD"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p>
    <w:p w14:paraId="4DCBE373" w14:textId="5EC3AC4A"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14:paraId="21E1A0D9" w14:textId="13B5846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t xml:space="preserve">              </w:t>
      </w:r>
    </w:p>
    <w:p w14:paraId="67E47826" w14:textId="35A51E03"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14:paraId="42E24968" w14:textId="1A7D3494"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14:paraId="7E27016E" w14:textId="5056E349"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14:paraId="396ED352" w14:textId="305A5956"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15220EB6"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569B271F"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71A4437E" w14:textId="1938A349"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255DE062"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997E51">
        <w:rPr>
          <w:rFonts w:asciiTheme="minorHAnsi" w:eastAsia="Times New Roman" w:hAnsiTheme="minorHAnsi" w:cs="Calibri"/>
          <w:b/>
          <w:bCs/>
          <w:sz w:val="22"/>
          <w:szCs w:val="22"/>
        </w:rPr>
        <w:t>Polohovacie postele</w:t>
      </w:r>
      <w:r w:rsidR="009409A9">
        <w:rPr>
          <w:rFonts w:asciiTheme="minorHAnsi" w:eastAsia="Times New Roman" w:hAnsiTheme="minorHAnsi" w:cs="Calibri"/>
          <w:b/>
          <w:bCs/>
          <w:sz w:val="22"/>
          <w:szCs w:val="22"/>
        </w:rPr>
        <w:t xml:space="preserve"> s príslušenstvom</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4D4803C3"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9409A9" w:rsidRPr="009409A9">
        <w:rPr>
          <w:rFonts w:asciiTheme="minorHAnsi" w:hAnsiTheme="minorHAnsi" w:cstheme="minorHAnsi"/>
          <w:bCs w:val="0"/>
          <w:sz w:val="22"/>
          <w:szCs w:val="22"/>
        </w:rPr>
        <w:t>,,</w:t>
      </w:r>
      <w:r w:rsidR="00997E51">
        <w:rPr>
          <w:rFonts w:asciiTheme="minorHAnsi" w:hAnsiTheme="minorHAnsi" w:cstheme="minorHAnsi"/>
          <w:color w:val="000000" w:themeColor="text1"/>
          <w:sz w:val="22"/>
          <w:szCs w:val="22"/>
        </w:rPr>
        <w:t>Polohovacie postele</w:t>
      </w:r>
      <w:r w:rsidR="0097406E" w:rsidRPr="00F4735D">
        <w:rPr>
          <w:rFonts w:asciiTheme="minorHAnsi" w:hAnsiTheme="minorHAnsi" w:cstheme="minorHAnsi"/>
          <w:b w:val="0"/>
          <w:color w:val="000000" w:themeColor="text1"/>
          <w:sz w:val="22"/>
          <w:szCs w:val="22"/>
        </w:rPr>
        <w:t xml:space="preserve"> </w:t>
      </w:r>
      <w:r w:rsidR="009409A9" w:rsidRPr="009409A9">
        <w:rPr>
          <w:rFonts w:asciiTheme="minorHAnsi" w:hAnsiTheme="minorHAnsi" w:cstheme="minorHAnsi"/>
          <w:bCs w:val="0"/>
          <w:color w:val="000000" w:themeColor="text1"/>
          <w:sz w:val="22"/>
          <w:szCs w:val="22"/>
        </w:rPr>
        <w:t>s príslušenstvom"</w:t>
      </w:r>
      <w:r w:rsidR="009409A9">
        <w:rPr>
          <w:rFonts w:asciiTheme="minorHAnsi" w:hAnsiTheme="minorHAnsi" w:cstheme="minorHAnsi"/>
          <w:b w:val="0"/>
          <w:color w:val="000000" w:themeColor="text1"/>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16FB83F5"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r w:rsidR="00A3131A">
        <w:rPr>
          <w:rFonts w:asciiTheme="minorHAnsi" w:hAnsiTheme="minorHAnsi" w:cstheme="minorHAnsi"/>
          <w:b w:val="0"/>
          <w:sz w:val="22"/>
          <w:szCs w:val="22"/>
        </w:rPr>
        <w:t xml:space="preserve"> v zmysle prílohy č. 1 Návrhu na plnenie kritérií, ktorá je neoddeliteľnou súčasťou zmluvy</w:t>
      </w:r>
      <w:r w:rsidRPr="005D6D65">
        <w:rPr>
          <w:rFonts w:asciiTheme="minorHAnsi" w:hAnsiTheme="minorHAnsi" w:cstheme="minorHAnsi"/>
          <w:b w:val="0"/>
          <w:sz w:val="22"/>
          <w:szCs w:val="22"/>
        </w:rPr>
        <w:t>:</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18D4CFB1"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7F9EEE0C" w14:textId="77777777" w:rsidTr="00E43CC7">
        <w:trPr>
          <w:trHeight w:val="252"/>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37306FD9"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583FBAA9" w:rsidR="004D5C76" w:rsidRPr="00B71E78" w:rsidRDefault="004D5C76" w:rsidP="00D32068">
            <w:pPr>
              <w:widowControl/>
              <w:jc w:val="center"/>
              <w:rPr>
                <w:rFonts w:ascii="Calibri" w:eastAsia="Times New Roman" w:hAnsi="Calibri" w:cs="Calibri"/>
                <w:b/>
                <w:sz w:val="22"/>
                <w:szCs w:val="22"/>
                <w:lang w:bidi="ar-SA"/>
              </w:rPr>
            </w:pP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17F92967" w14:textId="77777777" w:rsidR="004D5C76" w:rsidRDefault="004D5C76" w:rsidP="003774FE">
      <w:pPr>
        <w:rPr>
          <w:rFonts w:asciiTheme="minorHAnsi" w:hAnsiTheme="minorHAnsi" w:cstheme="minorHAnsi"/>
          <w:sz w:val="22"/>
          <w:szCs w:val="22"/>
        </w:rPr>
      </w:pPr>
    </w:p>
    <w:p w14:paraId="4CB61DEC" w14:textId="6D4DB51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Bližšia špecifikácia predmetu zákazky je uvedená v Prílohe č.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345B24D7"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Pr>
          <w:rFonts w:asciiTheme="minorHAnsi" w:hAnsiTheme="minorHAnsi" w:cstheme="minorHAnsi"/>
          <w:b w:val="0"/>
          <w:sz w:val="22"/>
          <w:szCs w:val="22"/>
        </w:rPr>
        <w:t>LUMEN Špecializované zariadenie, zariadenie pre seniorov a domov sociálnych služieb, Jilemnického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w:t>
      </w:r>
      <w:r>
        <w:rPr>
          <w:rFonts w:asciiTheme="minorHAnsi" w:hAnsiTheme="minorHAnsi" w:cstheme="minorHAnsi"/>
          <w:b w:val="0"/>
          <w:sz w:val="22"/>
          <w:szCs w:val="22"/>
        </w:rPr>
        <w:lastRenderedPageBreak/>
        <w:t>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5E1755D7" w14:textId="07477336" w:rsidR="00B11FDB" w:rsidRPr="00A3131A" w:rsidRDefault="009A094D" w:rsidP="00C772F0">
      <w:pPr>
        <w:pStyle w:val="Zkladntext20"/>
        <w:numPr>
          <w:ilvl w:val="0"/>
          <w:numId w:val="8"/>
        </w:numPr>
        <w:shd w:val="clear" w:color="auto" w:fill="auto"/>
        <w:spacing w:line="240" w:lineRule="auto"/>
        <w:ind w:left="567" w:firstLine="0"/>
        <w:jc w:val="both"/>
        <w:rPr>
          <w:rFonts w:asciiTheme="minorHAnsi" w:hAnsiTheme="minorHAnsi" w:cstheme="minorHAnsi"/>
          <w:b w:val="0"/>
          <w:sz w:val="22"/>
          <w:szCs w:val="22"/>
        </w:rPr>
      </w:pPr>
      <w:bookmarkStart w:id="6" w:name="bookmark6"/>
      <w:r w:rsidRPr="00A3131A">
        <w:rPr>
          <w:rFonts w:asciiTheme="minorHAnsi" w:hAnsiTheme="minorHAnsi" w:cstheme="minorHAnsi"/>
          <w:b w:val="0"/>
          <w:sz w:val="22"/>
          <w:szCs w:val="22"/>
        </w:rPr>
        <w:t>Záručná doba je</w:t>
      </w:r>
      <w:r w:rsidR="00015737" w:rsidRPr="00A3131A">
        <w:rPr>
          <w:rFonts w:asciiTheme="minorHAnsi" w:hAnsiTheme="minorHAnsi" w:cstheme="minorHAnsi"/>
          <w:b w:val="0"/>
          <w:sz w:val="22"/>
          <w:szCs w:val="22"/>
        </w:rPr>
        <w:t xml:space="preserve"> </w:t>
      </w:r>
      <w:r w:rsidR="00B208ED" w:rsidRPr="00A3131A">
        <w:rPr>
          <w:rFonts w:asciiTheme="minorHAnsi" w:hAnsiTheme="minorHAnsi" w:cstheme="minorHAnsi"/>
          <w:b w:val="0"/>
          <w:sz w:val="22"/>
          <w:szCs w:val="22"/>
        </w:rPr>
        <w:t xml:space="preserve">24 mesiacov </w:t>
      </w:r>
      <w:r w:rsidRPr="00A3131A">
        <w:rPr>
          <w:rFonts w:asciiTheme="minorHAnsi" w:hAnsiTheme="minorHAnsi" w:cstheme="minorHAnsi"/>
          <w:b w:val="0"/>
          <w:sz w:val="22"/>
          <w:szCs w:val="22"/>
        </w:rPr>
        <w:t>(</w:t>
      </w:r>
      <w:r w:rsidRPr="00A3131A">
        <w:rPr>
          <w:rFonts w:asciiTheme="minorHAnsi" w:hAnsiTheme="minorHAnsi" w:cstheme="minorHAnsi"/>
          <w:sz w:val="22"/>
          <w:szCs w:val="22"/>
        </w:rPr>
        <w:t>uvedie uchádzač podľa svojej ponuky, minimálne 2 roky</w:t>
      </w:r>
      <w:bookmarkEnd w:id="6"/>
      <w:r w:rsidR="00801219" w:rsidRPr="00A3131A">
        <w:rPr>
          <w:rFonts w:asciiTheme="minorHAnsi" w:hAnsiTheme="minorHAnsi" w:cstheme="minorHAnsi"/>
          <w:sz w:val="22"/>
          <w:szCs w:val="22"/>
        </w:rPr>
        <w:t xml:space="preserve"> </w:t>
      </w:r>
      <w:r w:rsidRPr="00A3131A">
        <w:rPr>
          <w:rFonts w:asciiTheme="minorHAnsi" w:hAnsiTheme="minorHAnsi" w:cstheme="minorHAnsi"/>
          <w:sz w:val="22"/>
          <w:szCs w:val="22"/>
        </w:rPr>
        <w:t>odo dňa prevzatia predmetu plnenia)</w:t>
      </w:r>
      <w:r w:rsidRPr="00A3131A">
        <w:rPr>
          <w:rFonts w:asciiTheme="minorHAnsi" w:hAnsiTheme="minorHAnsi" w:cstheme="minorHAnsi"/>
          <w:b w:val="0"/>
          <w:sz w:val="22"/>
          <w:szCs w:val="22"/>
        </w:rPr>
        <w:t>.</w:t>
      </w:r>
    </w:p>
    <w:p w14:paraId="090FE083"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r>
        <w:rPr>
          <w:rFonts w:asciiTheme="minorHAnsi" w:hAnsiTheme="minorHAnsi" w:cstheme="minorHAnsi"/>
          <w:sz w:val="22"/>
          <w:szCs w:val="22"/>
        </w:rPr>
        <w:t xml:space="preserve"> </w:t>
      </w:r>
    </w:p>
    <w:p w14:paraId="384BC66E" w14:textId="0C9D4940"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3AFD9F6C"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p>
    <w:p w14:paraId="157EF419" w14:textId="4124C746"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Zástupcovia zmluvných strán prehlasujú, že sa oboznámili s obsahom tejto zmluvy, v plnom rozsahu s ním súhlasia a prehlasujú, že pri podpise tejto zmluvy konali slobodne a že nebola podpísaná v tiesni </w:t>
      </w:r>
      <w:r w:rsidRPr="005D6D65">
        <w:rPr>
          <w:rFonts w:asciiTheme="minorHAnsi" w:hAnsiTheme="minorHAnsi" w:cstheme="minorHAnsi"/>
          <w:b w:val="0"/>
          <w:sz w:val="22"/>
          <w:szCs w:val="22"/>
        </w:rPr>
        <w:lastRenderedPageBreak/>
        <w:t>a ani za nápadne nevýhodných podmienok.</w:t>
      </w:r>
    </w:p>
    <w:p w14:paraId="5F252707" w14:textId="63C13EE5"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Zmluva je vyhotovená v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xml:space="preserve"> prevedeniach, pričom každá zo zmluvných strán dostane po </w:t>
      </w:r>
      <w:r w:rsidR="00A3131A">
        <w:rPr>
          <w:rFonts w:asciiTheme="minorHAnsi" w:hAnsiTheme="minorHAnsi" w:cstheme="minorHAnsi"/>
          <w:b w:val="0"/>
          <w:sz w:val="22"/>
          <w:szCs w:val="22"/>
        </w:rPr>
        <w:t>1</w:t>
      </w:r>
      <w:r w:rsidRPr="005D6D65">
        <w:rPr>
          <w:rFonts w:asciiTheme="minorHAnsi" w:hAnsiTheme="minorHAnsi" w:cstheme="minorHAnsi"/>
          <w:b w:val="0"/>
          <w:sz w:val="22"/>
          <w:szCs w:val="22"/>
        </w:rPr>
        <w:t xml:space="preserve"> rovnopis</w:t>
      </w:r>
      <w:r w:rsidR="00A3131A">
        <w:rPr>
          <w:rFonts w:asciiTheme="minorHAnsi" w:hAnsiTheme="minorHAnsi" w:cstheme="minorHAnsi"/>
          <w:b w:val="0"/>
          <w:sz w:val="22"/>
          <w:szCs w:val="22"/>
        </w:rPr>
        <w:t>e</w:t>
      </w:r>
      <w:r w:rsidRPr="005D6D65">
        <w:rPr>
          <w:rFonts w:asciiTheme="minorHAnsi" w:hAnsiTheme="minorHAnsi" w:cstheme="minorHAnsi"/>
          <w:b w:val="0"/>
          <w:sz w:val="22"/>
          <w:szCs w:val="22"/>
        </w:rPr>
        <w:t>.</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33026B78" w:rsidR="00C80DF1"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3131A">
        <w:rPr>
          <w:rFonts w:asciiTheme="minorHAnsi" w:hAnsiTheme="minorHAnsi" w:cstheme="minorHAnsi"/>
          <w:b w:val="0"/>
          <w:sz w:val="22"/>
          <w:szCs w:val="22"/>
        </w:rPr>
        <w:t>Návrh na plnenie kritérií</w:t>
      </w:r>
    </w:p>
    <w:p w14:paraId="7EE1AA3D" w14:textId="5813F462" w:rsidR="00A3131A" w:rsidRDefault="00A3131A" w:rsidP="00C80DF1">
      <w:pPr>
        <w:pStyle w:val="Zkladntext20"/>
        <w:shd w:val="clear" w:color="auto" w:fill="auto"/>
        <w:spacing w:line="240" w:lineRule="auto"/>
        <w:ind w:firstLine="0"/>
        <w:jc w:val="both"/>
        <w:rPr>
          <w:rFonts w:asciiTheme="minorHAnsi" w:hAnsiTheme="minorHAnsi" w:cstheme="minorHAnsi"/>
          <w:b w:val="0"/>
          <w:sz w:val="22"/>
          <w:szCs w:val="22"/>
        </w:rPr>
      </w:pPr>
      <w:r>
        <w:rPr>
          <w:rFonts w:asciiTheme="minorHAnsi" w:hAnsiTheme="minorHAnsi" w:cstheme="minorHAnsi"/>
          <w:b w:val="0"/>
          <w:sz w:val="22"/>
          <w:szCs w:val="22"/>
        </w:rPr>
        <w:t>Príloha č. 2 štruktúrovaný opis predmetu</w:t>
      </w:r>
    </w:p>
    <w:p w14:paraId="10933D41" w14:textId="0EDD3BDB" w:rsidR="00586FB0" w:rsidRPr="005D6D65" w:rsidRDefault="00586FB0" w:rsidP="00C80DF1">
      <w:pPr>
        <w:pStyle w:val="Zkladntext20"/>
        <w:shd w:val="clear" w:color="auto" w:fill="auto"/>
        <w:spacing w:line="240" w:lineRule="auto"/>
        <w:ind w:firstLine="0"/>
        <w:jc w:val="both"/>
        <w:rPr>
          <w:rFonts w:asciiTheme="minorHAnsi" w:hAnsiTheme="minorHAnsi" w:cstheme="minorHAnsi"/>
          <w:b w:val="0"/>
          <w:sz w:val="22"/>
          <w:szCs w:val="22"/>
        </w:rPr>
      </w:pP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68A58338"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9409A9">
        <w:rPr>
          <w:rFonts w:asciiTheme="minorHAnsi" w:hAnsiTheme="minorHAnsi" w:cstheme="minorHAnsi"/>
          <w:b w:val="0"/>
          <w:sz w:val="22"/>
          <w:szCs w:val="22"/>
        </w:rPr>
        <w:t> Trebišove,</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9409A9">
        <w:rPr>
          <w:rFonts w:asciiTheme="minorHAnsi" w:hAnsiTheme="minorHAnsi" w:cstheme="minorHAnsi"/>
          <w:b w:val="0"/>
          <w:sz w:val="22"/>
          <w:szCs w:val="22"/>
        </w:rPr>
        <w:t>.......................</w:t>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E43CC7">
        <w:rPr>
          <w:rFonts w:asciiTheme="minorHAnsi" w:hAnsiTheme="minorHAnsi" w:cstheme="minorHAnsi"/>
          <w:b w:val="0"/>
          <w:sz w:val="22"/>
          <w:szCs w:val="22"/>
        </w:rPr>
        <w:t>................</w:t>
      </w:r>
      <w:r w:rsidR="00D32068">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9409A9">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34D287FD" w14:textId="2B21E21E" w:rsidR="00186B21" w:rsidRPr="005D6D65" w:rsidRDefault="00C80DF1" w:rsidP="00E43CC7">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Štefan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0B4FE0" w14:textId="77777777" w:rsidR="00FE6C5F" w:rsidRDefault="00FE6C5F" w:rsidP="009B0D3E">
      <w:r>
        <w:separator/>
      </w:r>
    </w:p>
  </w:endnote>
  <w:endnote w:type="continuationSeparator" w:id="0">
    <w:p w14:paraId="3B49E72B" w14:textId="77777777" w:rsidR="00FE6C5F" w:rsidRDefault="00FE6C5F"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43CC7">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02DFE5" w14:textId="77777777" w:rsidR="00FE6C5F" w:rsidRDefault="00FE6C5F"/>
  </w:footnote>
  <w:footnote w:type="continuationSeparator" w:id="0">
    <w:p w14:paraId="04B39A65" w14:textId="77777777" w:rsidR="00FE6C5F" w:rsidRDefault="00FE6C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231B2D"/>
    <w:rsid w:val="00292DC6"/>
    <w:rsid w:val="002D0229"/>
    <w:rsid w:val="00337745"/>
    <w:rsid w:val="00343075"/>
    <w:rsid w:val="003667A8"/>
    <w:rsid w:val="00375B0E"/>
    <w:rsid w:val="003774FE"/>
    <w:rsid w:val="003A27B0"/>
    <w:rsid w:val="003A4633"/>
    <w:rsid w:val="00431011"/>
    <w:rsid w:val="00442948"/>
    <w:rsid w:val="00470DDC"/>
    <w:rsid w:val="004D5C76"/>
    <w:rsid w:val="0057669A"/>
    <w:rsid w:val="00586FB0"/>
    <w:rsid w:val="005D5F46"/>
    <w:rsid w:val="005D6D65"/>
    <w:rsid w:val="00603A54"/>
    <w:rsid w:val="006445CF"/>
    <w:rsid w:val="007620A5"/>
    <w:rsid w:val="007F2371"/>
    <w:rsid w:val="00801219"/>
    <w:rsid w:val="00831AAD"/>
    <w:rsid w:val="00852E9B"/>
    <w:rsid w:val="008D210E"/>
    <w:rsid w:val="0091365A"/>
    <w:rsid w:val="009409A9"/>
    <w:rsid w:val="00960261"/>
    <w:rsid w:val="009704C4"/>
    <w:rsid w:val="0097406E"/>
    <w:rsid w:val="00997E51"/>
    <w:rsid w:val="009A094D"/>
    <w:rsid w:val="009B0D3E"/>
    <w:rsid w:val="00A10623"/>
    <w:rsid w:val="00A14E80"/>
    <w:rsid w:val="00A3131A"/>
    <w:rsid w:val="00AC14DE"/>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43CC7"/>
    <w:rsid w:val="00EC211A"/>
    <w:rsid w:val="00EC4EAD"/>
    <w:rsid w:val="00EF57BD"/>
    <w:rsid w:val="00F1763C"/>
    <w:rsid w:val="00F22E10"/>
    <w:rsid w:val="00F360B5"/>
    <w:rsid w:val="00F40187"/>
    <w:rsid w:val="00F42BE5"/>
    <w:rsid w:val="00F433C3"/>
    <w:rsid w:val="00F4735D"/>
    <w:rsid w:val="00FE6C5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15:docId w15:val="{EB1F429E-35A1-468E-BEF1-C926FAF4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1</Pages>
  <Words>1256</Words>
  <Characters>7165</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23</cp:revision>
  <cp:lastPrinted>2020-11-20T13:14:00Z</cp:lastPrinted>
  <dcterms:created xsi:type="dcterms:W3CDTF">2019-10-08T08:09:00Z</dcterms:created>
  <dcterms:modified xsi:type="dcterms:W3CDTF">2020-11-20T13:14:00Z</dcterms:modified>
</cp:coreProperties>
</file>