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Pr="00C96838" w:rsidRDefault="0055409D" w:rsidP="00C52EC3">
      <w:pPr>
        <w:jc w:val="center"/>
        <w:rPr>
          <w:rFonts w:ascii="Arial" w:hAnsi="Arial" w:cs="Arial"/>
          <w:b/>
          <w:i/>
          <w:spacing w:val="20"/>
          <w:sz w:val="40"/>
          <w:szCs w:val="40"/>
        </w:rPr>
      </w:pPr>
      <w:r w:rsidRPr="00C96838">
        <w:rPr>
          <w:rFonts w:ascii="Arial" w:hAnsi="Arial" w:cs="Arial"/>
          <w:b/>
          <w:i/>
          <w:spacing w:val="20"/>
          <w:sz w:val="40"/>
          <w:szCs w:val="40"/>
        </w:rPr>
        <w:t>Návrh na plnenie kritérií</w:t>
      </w:r>
    </w:p>
    <w:p w:rsidR="00374F9B" w:rsidRPr="00C96838" w:rsidRDefault="00374F9B" w:rsidP="00374F9B">
      <w:pPr>
        <w:spacing w:line="276" w:lineRule="auto"/>
        <w:jc w:val="center"/>
        <w:rPr>
          <w:i/>
          <w:sz w:val="20"/>
          <w:szCs w:val="20"/>
        </w:rPr>
      </w:pPr>
    </w:p>
    <w:p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186601" w:rsidRPr="00186601" w:rsidRDefault="00186601" w:rsidP="00186601">
      <w:pPr>
        <w:shd w:val="clear" w:color="auto" w:fill="F2F2F2"/>
        <w:spacing w:before="120"/>
        <w:jc w:val="center"/>
        <w:outlineLvl w:val="0"/>
        <w:rPr>
          <w:rFonts w:asciiTheme="minorHAnsi" w:hAnsiTheme="minorHAnsi" w:cstheme="minorHAnsi"/>
          <w:b/>
          <w:bCs/>
          <w:i/>
          <w:lang w:eastAsia="sk-SK"/>
        </w:rPr>
      </w:pPr>
      <w:r w:rsidRPr="00186601">
        <w:rPr>
          <w:rFonts w:asciiTheme="minorHAnsi" w:hAnsiTheme="minorHAnsi" w:cstheme="minorHAnsi"/>
          <w:b/>
          <w:bCs/>
          <w:i/>
          <w:lang w:eastAsia="sk-SK"/>
        </w:rPr>
        <w:t>„</w:t>
      </w:r>
      <w:r w:rsidRPr="00186601">
        <w:rPr>
          <w:rFonts w:asciiTheme="minorHAnsi" w:hAnsiTheme="minorHAnsi" w:cstheme="minorHAnsi"/>
          <w:b/>
          <w:bCs/>
          <w:i/>
        </w:rPr>
        <w:t>Čistiace prostriedky, drogistický, dezinfekčný a ostatný spotrebný tovar</w:t>
      </w:r>
      <w:r w:rsidRPr="00186601">
        <w:rPr>
          <w:rFonts w:asciiTheme="minorHAnsi" w:hAnsiTheme="minorHAnsi" w:cstheme="minorHAnsi"/>
          <w:b/>
          <w:i/>
        </w:rPr>
        <w:t>“</w:t>
      </w:r>
    </w:p>
    <w:p w:rsidR="00C52EC3" w:rsidRPr="00C96838" w:rsidRDefault="00C52EC3" w:rsidP="00C52EC3">
      <w:pPr>
        <w:rPr>
          <w:b/>
          <w:bCs/>
          <w:i/>
          <w:sz w:val="22"/>
          <w:szCs w:val="22"/>
          <w:lang w:eastAsia="sk-SK"/>
        </w:rPr>
      </w:pP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  <w:bookmarkStart w:id="0" w:name="_GoBack"/>
            <w:bookmarkEnd w:id="0"/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Zároveň vyjadrujeme súhlas s návrhom zmluvných podmienok a v prípade úspešnosti vo verejnom obstarávaní uzavrieme Rámcovú dohodu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dňa ____________2019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9BC" w:rsidRDefault="00F809BC" w:rsidP="00C52EC3">
      <w:r>
        <w:separator/>
      </w:r>
    </w:p>
  </w:endnote>
  <w:endnote w:type="continuationSeparator" w:id="0">
    <w:p w:rsidR="00F809BC" w:rsidRDefault="00F809BC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9BC" w:rsidRDefault="00F809BC" w:rsidP="00C52EC3">
      <w:r>
        <w:separator/>
      </w:r>
    </w:p>
  </w:footnote>
  <w:footnote w:type="continuationSeparator" w:id="0">
    <w:p w:rsidR="00F809BC" w:rsidRDefault="00F809BC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19</cp:revision>
  <dcterms:created xsi:type="dcterms:W3CDTF">2019-04-29T09:11:00Z</dcterms:created>
  <dcterms:modified xsi:type="dcterms:W3CDTF">2020-02-13T10:27:00Z</dcterms:modified>
</cp:coreProperties>
</file>