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74FE" w:rsidRPr="005D6D65" w:rsidRDefault="003774FE"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bookmarkStart w:id="0" w:name="bookmark0"/>
    </w:p>
    <w:p w:rsidR="00CB2672" w:rsidRPr="005D6D65" w:rsidRDefault="009A094D"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r w:rsidRPr="005D6D65">
        <w:rPr>
          <w:rFonts w:asciiTheme="minorHAnsi" w:hAnsiTheme="minorHAnsi" w:cstheme="minorHAnsi"/>
          <w:sz w:val="22"/>
          <w:szCs w:val="22"/>
        </w:rPr>
        <w:t>KÚPNA ZMLUVA č</w:t>
      </w:r>
      <w:bookmarkEnd w:id="0"/>
      <w:r w:rsidR="00F42BE5">
        <w:rPr>
          <w:rFonts w:asciiTheme="minorHAnsi" w:hAnsiTheme="minorHAnsi" w:cstheme="minorHAnsi"/>
          <w:sz w:val="22"/>
          <w:szCs w:val="22"/>
        </w:rPr>
        <w:t xml:space="preserve"> ..</w:t>
      </w:r>
      <w:r w:rsidR="00F42BE5" w:rsidRPr="0057669A">
        <w:rPr>
          <w:rFonts w:asciiTheme="minorHAnsi" w:hAnsiTheme="minorHAnsi" w:cstheme="minorHAnsi"/>
          <w:sz w:val="22"/>
          <w:szCs w:val="22"/>
        </w:rPr>
        <w:t>...</w:t>
      </w:r>
    </w:p>
    <w:p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 xml:space="preserve">uzavretá v zmysle § 409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 č. 513/1991 Zb. v znení neskorších</w:t>
      </w:r>
    </w:p>
    <w:p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predpisov</w:t>
      </w:r>
      <w:bookmarkStart w:id="1" w:name="bookmark1"/>
      <w:r w:rsidR="00233D39">
        <w:rPr>
          <w:rFonts w:asciiTheme="minorHAnsi" w:hAnsiTheme="minorHAnsi" w:cstheme="minorHAnsi"/>
          <w:b w:val="0"/>
          <w:sz w:val="22"/>
          <w:szCs w:val="22"/>
        </w:rPr>
        <w:t xml:space="preserve"> </w:t>
      </w:r>
      <w:r w:rsidRPr="005D6D65">
        <w:rPr>
          <w:rFonts w:asciiTheme="minorHAnsi" w:hAnsiTheme="minorHAnsi" w:cstheme="minorHAnsi"/>
          <w:b w:val="0"/>
          <w:sz w:val="22"/>
          <w:szCs w:val="22"/>
        </w:rPr>
        <w:t>uzatvorená medzi:</w:t>
      </w:r>
      <w:bookmarkEnd w:id="1"/>
    </w:p>
    <w:p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2" w:name="bookmark2"/>
    </w:p>
    <w:p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Kupujúci:</w:t>
      </w:r>
      <w:bookmarkEnd w:id="2"/>
    </w:p>
    <w:p w:rsidR="009B0D3E" w:rsidRPr="00F40187" w:rsidRDefault="009A094D" w:rsidP="00233D39">
      <w:pPr>
        <w:pStyle w:val="Zkladntext20"/>
        <w:shd w:val="clear" w:color="auto" w:fill="auto"/>
        <w:spacing w:line="240" w:lineRule="auto"/>
        <w:ind w:left="2836" w:right="40" w:hanging="2127"/>
        <w:jc w:val="left"/>
        <w:rPr>
          <w:rFonts w:asciiTheme="minorHAnsi" w:hAnsiTheme="minorHAnsi" w:cstheme="minorHAnsi"/>
          <w:sz w:val="22"/>
          <w:szCs w:val="22"/>
        </w:rPr>
      </w:pPr>
      <w:r w:rsidRPr="00B71E78">
        <w:rPr>
          <w:rFonts w:asciiTheme="minorHAnsi" w:hAnsiTheme="minorHAnsi" w:cstheme="minorHAnsi"/>
          <w:b w:val="0"/>
          <w:sz w:val="22"/>
          <w:szCs w:val="22"/>
        </w:rPr>
        <w:t xml:space="preserve">Obchodné meno: </w:t>
      </w:r>
      <w:r w:rsidR="00233D39">
        <w:rPr>
          <w:rFonts w:asciiTheme="minorHAnsi" w:hAnsiTheme="minorHAnsi" w:cstheme="minorHAnsi"/>
          <w:b w:val="0"/>
          <w:sz w:val="22"/>
          <w:szCs w:val="22"/>
        </w:rPr>
        <w:tab/>
      </w:r>
      <w:r w:rsidR="00F40187" w:rsidRPr="00F40187">
        <w:rPr>
          <w:rFonts w:asciiTheme="minorHAnsi" w:hAnsiTheme="minorHAnsi" w:cstheme="minorHAnsi"/>
          <w:sz w:val="22"/>
          <w:szCs w:val="22"/>
        </w:rPr>
        <w:t>LUMEN Špecializované zariadenie, zariadenie pre seniorov a domov        sociálnych služieb</w:t>
      </w:r>
    </w:p>
    <w:p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Sídlo:</w:t>
      </w:r>
      <w:r w:rsidR="00F40187">
        <w:rPr>
          <w:rFonts w:asciiTheme="minorHAnsi" w:hAnsiTheme="minorHAnsi" w:cstheme="minorHAnsi"/>
          <w:b w:val="0"/>
          <w:sz w:val="22"/>
          <w:szCs w:val="22"/>
        </w:rPr>
        <w:tab/>
      </w:r>
      <w:r w:rsidR="00F433C3">
        <w:rPr>
          <w:rFonts w:asciiTheme="minorHAnsi" w:hAnsiTheme="minorHAnsi" w:cstheme="minorHAnsi"/>
          <w:b w:val="0"/>
          <w:sz w:val="22"/>
          <w:szCs w:val="22"/>
        </w:rPr>
        <w:tab/>
      </w:r>
      <w:r w:rsidR="00233D39">
        <w:rPr>
          <w:rFonts w:asciiTheme="minorHAnsi" w:hAnsiTheme="minorHAnsi" w:cstheme="minorHAnsi"/>
          <w:b w:val="0"/>
          <w:sz w:val="22"/>
          <w:szCs w:val="22"/>
        </w:rPr>
        <w:tab/>
      </w:r>
      <w:proofErr w:type="spellStart"/>
      <w:r w:rsidR="00F40187">
        <w:rPr>
          <w:rFonts w:asciiTheme="minorHAnsi" w:hAnsiTheme="minorHAnsi" w:cstheme="minorHAnsi"/>
          <w:b w:val="0"/>
          <w:sz w:val="22"/>
          <w:szCs w:val="22"/>
        </w:rPr>
        <w:t>Jilemnického</w:t>
      </w:r>
      <w:proofErr w:type="spellEnd"/>
      <w:r w:rsidR="00F40187">
        <w:rPr>
          <w:rFonts w:asciiTheme="minorHAnsi" w:hAnsiTheme="minorHAnsi" w:cstheme="minorHAnsi"/>
          <w:b w:val="0"/>
          <w:sz w:val="22"/>
          <w:szCs w:val="22"/>
        </w:rPr>
        <w:t xml:space="preserve"> 1707/1, 075 01 Trebišov</w:t>
      </w:r>
    </w:p>
    <w:p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 xml:space="preserve">Zastúpený: </w:t>
      </w:r>
      <w:r w:rsidR="00233D39">
        <w:rPr>
          <w:rFonts w:asciiTheme="minorHAnsi" w:hAnsiTheme="minorHAnsi" w:cstheme="minorHAnsi"/>
          <w:b w:val="0"/>
          <w:sz w:val="22"/>
          <w:szCs w:val="22"/>
        </w:rPr>
        <w:t xml:space="preserve">                </w:t>
      </w:r>
      <w:r w:rsidR="00233D39">
        <w:rPr>
          <w:rFonts w:asciiTheme="minorHAnsi" w:hAnsiTheme="minorHAnsi" w:cstheme="minorHAnsi"/>
          <w:b w:val="0"/>
          <w:sz w:val="22"/>
          <w:szCs w:val="22"/>
        </w:rPr>
        <w:tab/>
      </w:r>
      <w:r w:rsidR="00F40187">
        <w:rPr>
          <w:rFonts w:asciiTheme="minorHAnsi" w:hAnsiTheme="minorHAnsi" w:cstheme="minorHAnsi"/>
          <w:b w:val="0"/>
          <w:sz w:val="22"/>
          <w:szCs w:val="22"/>
        </w:rPr>
        <w:t xml:space="preserve">Ing. Róbert </w:t>
      </w:r>
      <w:proofErr w:type="spellStart"/>
      <w:r w:rsidR="00F40187">
        <w:rPr>
          <w:rFonts w:asciiTheme="minorHAnsi" w:hAnsiTheme="minorHAnsi" w:cstheme="minorHAnsi"/>
          <w:b w:val="0"/>
          <w:sz w:val="22"/>
          <w:szCs w:val="22"/>
        </w:rPr>
        <w:t>Gima</w:t>
      </w:r>
      <w:proofErr w:type="spellEnd"/>
      <w:r w:rsidR="00F40187">
        <w:rPr>
          <w:rFonts w:asciiTheme="minorHAnsi" w:hAnsiTheme="minorHAnsi" w:cstheme="minorHAnsi"/>
          <w:b w:val="0"/>
          <w:sz w:val="22"/>
          <w:szCs w:val="22"/>
        </w:rPr>
        <w:t>, poverený riadením</w:t>
      </w:r>
    </w:p>
    <w:p w:rsidR="00337745" w:rsidRPr="00B71E78" w:rsidRDefault="00337745" w:rsidP="00B71E78">
      <w:pPr>
        <w:autoSpaceDE w:val="0"/>
        <w:autoSpaceDN w:val="0"/>
        <w:adjustRightInd w:val="0"/>
        <w:ind w:left="708"/>
        <w:jc w:val="both"/>
        <w:rPr>
          <w:rFonts w:asciiTheme="minorHAnsi" w:eastAsia="Calibri" w:hAnsiTheme="minorHAnsi" w:cstheme="minorHAnsi"/>
          <w:sz w:val="22"/>
          <w:szCs w:val="22"/>
        </w:rPr>
      </w:pPr>
      <w:r w:rsidRPr="00B71E78">
        <w:rPr>
          <w:rFonts w:asciiTheme="minorHAnsi" w:eastAsia="Calibri" w:hAnsiTheme="minorHAnsi" w:cstheme="minorHAnsi"/>
          <w:sz w:val="22"/>
          <w:szCs w:val="22"/>
        </w:rPr>
        <w:t xml:space="preserve">IČO:                              </w:t>
      </w:r>
      <w:r w:rsidR="00233D39">
        <w:rPr>
          <w:rFonts w:asciiTheme="minorHAnsi" w:eastAsia="Calibri" w:hAnsiTheme="minorHAnsi" w:cstheme="minorHAnsi"/>
          <w:sz w:val="22"/>
          <w:szCs w:val="22"/>
        </w:rPr>
        <w:tab/>
      </w:r>
      <w:r w:rsidRPr="00B71E78">
        <w:rPr>
          <w:rFonts w:asciiTheme="minorHAnsi" w:eastAsia="Calibri" w:hAnsiTheme="minorHAnsi" w:cstheme="minorHAnsi"/>
          <w:sz w:val="22"/>
          <w:szCs w:val="22"/>
        </w:rPr>
        <w:t xml:space="preserve">  </w:t>
      </w:r>
      <w:r w:rsidR="00F40187">
        <w:rPr>
          <w:rFonts w:asciiTheme="minorHAnsi" w:eastAsia="Calibri" w:hAnsiTheme="minorHAnsi" w:cstheme="minorHAnsi"/>
          <w:sz w:val="22"/>
          <w:szCs w:val="22"/>
        </w:rPr>
        <w:t>00355777</w:t>
      </w:r>
    </w:p>
    <w:p w:rsidR="00337745" w:rsidRPr="00B71E78" w:rsidRDefault="00337745" w:rsidP="00337745">
      <w:pPr>
        <w:ind w:left="708"/>
        <w:rPr>
          <w:rFonts w:asciiTheme="minorHAnsi" w:hAnsiTheme="minorHAnsi" w:cstheme="minorHAnsi"/>
          <w:sz w:val="22"/>
          <w:szCs w:val="22"/>
        </w:rPr>
      </w:pPr>
      <w:r w:rsidRPr="00B71E78">
        <w:rPr>
          <w:rFonts w:asciiTheme="minorHAnsi" w:hAnsiTheme="minorHAnsi" w:cstheme="minorHAnsi"/>
          <w:sz w:val="22"/>
          <w:szCs w:val="22"/>
        </w:rPr>
        <w:t xml:space="preserve">DIĆ:   </w:t>
      </w:r>
      <w:r w:rsidR="00233D39">
        <w:rPr>
          <w:rFonts w:asciiTheme="minorHAnsi" w:hAnsiTheme="minorHAnsi" w:cstheme="minorHAnsi"/>
          <w:sz w:val="22"/>
          <w:szCs w:val="22"/>
        </w:rPr>
        <w:tab/>
      </w:r>
      <w:r w:rsidR="00233D39">
        <w:rPr>
          <w:rFonts w:asciiTheme="minorHAnsi" w:hAnsiTheme="minorHAnsi" w:cstheme="minorHAnsi"/>
          <w:sz w:val="22"/>
          <w:szCs w:val="22"/>
        </w:rPr>
        <w:tab/>
      </w:r>
      <w:r w:rsidR="00233D39">
        <w:rPr>
          <w:rFonts w:asciiTheme="minorHAnsi" w:hAnsiTheme="minorHAnsi" w:cstheme="minorHAnsi"/>
          <w:sz w:val="22"/>
          <w:szCs w:val="22"/>
        </w:rPr>
        <w:tab/>
      </w:r>
      <w:r w:rsidR="00D31CE8">
        <w:rPr>
          <w:rFonts w:asciiTheme="minorHAnsi" w:hAnsiTheme="minorHAnsi" w:cstheme="minorHAnsi"/>
          <w:sz w:val="22"/>
          <w:szCs w:val="22"/>
        </w:rPr>
        <w:t>2020749654</w:t>
      </w:r>
    </w:p>
    <w:p w:rsidR="00337745" w:rsidRPr="00B71E78" w:rsidRDefault="00337745" w:rsidP="00337745">
      <w:pPr>
        <w:ind w:left="708"/>
        <w:rPr>
          <w:rFonts w:asciiTheme="minorHAnsi" w:hAnsiTheme="minorHAnsi" w:cstheme="minorHAnsi"/>
          <w:sz w:val="22"/>
          <w:szCs w:val="22"/>
        </w:rPr>
      </w:pPr>
      <w:bookmarkStart w:id="3" w:name="bookmark3"/>
      <w:r w:rsidRPr="00B71E78">
        <w:rPr>
          <w:rFonts w:asciiTheme="minorHAnsi" w:hAnsiTheme="minorHAnsi" w:cstheme="minorHAnsi"/>
          <w:sz w:val="22"/>
          <w:szCs w:val="22"/>
        </w:rPr>
        <w:t>E</w:t>
      </w:r>
      <w:r w:rsidR="00233D39">
        <w:rPr>
          <w:rFonts w:asciiTheme="minorHAnsi" w:hAnsiTheme="minorHAnsi" w:cstheme="minorHAnsi"/>
          <w:sz w:val="22"/>
          <w:szCs w:val="22"/>
        </w:rPr>
        <w:t xml:space="preserve">mail:                       </w:t>
      </w:r>
      <w:r w:rsidRPr="00B71E78">
        <w:rPr>
          <w:rFonts w:asciiTheme="minorHAnsi" w:hAnsiTheme="minorHAnsi" w:cstheme="minorHAnsi"/>
          <w:sz w:val="22"/>
          <w:szCs w:val="22"/>
        </w:rPr>
        <w:t xml:space="preserve">  </w:t>
      </w:r>
      <w:r w:rsidR="00233D39">
        <w:rPr>
          <w:rFonts w:asciiTheme="minorHAnsi" w:hAnsiTheme="minorHAnsi" w:cstheme="minorHAnsi"/>
          <w:sz w:val="22"/>
          <w:szCs w:val="22"/>
        </w:rPr>
        <w:tab/>
      </w:r>
      <w:r w:rsidR="00D31CE8">
        <w:rPr>
          <w:rFonts w:asciiTheme="minorHAnsi" w:hAnsiTheme="minorHAnsi" w:cstheme="minorHAnsi"/>
          <w:sz w:val="22"/>
          <w:szCs w:val="22"/>
        </w:rPr>
        <w:t>lumen@trenet.sk</w:t>
      </w:r>
    </w:p>
    <w:p w:rsidR="00F42BE5" w:rsidRDefault="00F42BE5"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Tel.: </w:t>
      </w:r>
      <w:r w:rsidR="00D31CE8">
        <w:rPr>
          <w:rFonts w:asciiTheme="minorHAnsi" w:hAnsiTheme="minorHAnsi" w:cstheme="minorHAnsi"/>
          <w:sz w:val="22"/>
          <w:szCs w:val="22"/>
        </w:rPr>
        <w:tab/>
      </w:r>
      <w:r w:rsidR="00D31CE8">
        <w:rPr>
          <w:rFonts w:asciiTheme="minorHAnsi" w:hAnsiTheme="minorHAnsi" w:cstheme="minorHAnsi"/>
          <w:sz w:val="22"/>
          <w:szCs w:val="22"/>
        </w:rPr>
        <w:tab/>
      </w:r>
      <w:r w:rsidR="00D31CE8">
        <w:rPr>
          <w:rFonts w:asciiTheme="minorHAnsi" w:hAnsiTheme="minorHAnsi" w:cstheme="minorHAnsi"/>
          <w:sz w:val="22"/>
          <w:szCs w:val="22"/>
        </w:rPr>
        <w:tab/>
        <w:t>0905/379375</w:t>
      </w:r>
    </w:p>
    <w:p w:rsidR="00337745" w:rsidRPr="00B71E78" w:rsidRDefault="00F433C3"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Bankové spojenie:          </w:t>
      </w:r>
      <w:r w:rsidR="00D31CE8">
        <w:rPr>
          <w:rFonts w:asciiTheme="minorHAnsi" w:hAnsiTheme="minorHAnsi" w:cstheme="minorHAnsi"/>
          <w:sz w:val="22"/>
          <w:szCs w:val="22"/>
        </w:rPr>
        <w:t>rozpočtová organizácia zriadená Košickým samosprávnym krajom</w:t>
      </w:r>
    </w:p>
    <w:p w:rsidR="00D31CE8" w:rsidRPr="00B71E78" w:rsidRDefault="00337745" w:rsidP="00D31CE8">
      <w:pPr>
        <w:autoSpaceDE w:val="0"/>
        <w:autoSpaceDN w:val="0"/>
        <w:adjustRightInd w:val="0"/>
        <w:ind w:left="708"/>
        <w:rPr>
          <w:rFonts w:asciiTheme="minorHAnsi" w:hAnsiTheme="minorHAnsi" w:cstheme="minorHAnsi"/>
          <w:sz w:val="22"/>
          <w:szCs w:val="22"/>
        </w:rPr>
      </w:pPr>
      <w:r w:rsidRPr="0057669A">
        <w:rPr>
          <w:rFonts w:asciiTheme="minorHAnsi" w:hAnsiTheme="minorHAnsi" w:cstheme="minorHAnsi"/>
          <w:sz w:val="22"/>
          <w:szCs w:val="22"/>
        </w:rPr>
        <w:t>IBAN:</w:t>
      </w:r>
      <w:r w:rsidR="00233D39">
        <w:rPr>
          <w:rFonts w:asciiTheme="minorHAnsi" w:hAnsiTheme="minorHAnsi" w:cstheme="minorHAnsi"/>
          <w:sz w:val="22"/>
          <w:szCs w:val="22"/>
        </w:rPr>
        <w:tab/>
      </w:r>
      <w:r w:rsidR="00233D39">
        <w:rPr>
          <w:rFonts w:asciiTheme="minorHAnsi" w:hAnsiTheme="minorHAnsi" w:cstheme="minorHAnsi"/>
          <w:sz w:val="22"/>
          <w:szCs w:val="22"/>
        </w:rPr>
        <w:tab/>
      </w:r>
      <w:r w:rsidR="00233D39">
        <w:rPr>
          <w:rFonts w:asciiTheme="minorHAnsi" w:hAnsiTheme="minorHAnsi" w:cstheme="minorHAnsi"/>
          <w:sz w:val="22"/>
          <w:szCs w:val="22"/>
        </w:rPr>
        <w:tab/>
      </w:r>
      <w:r w:rsidR="00D31CE8">
        <w:rPr>
          <w:rFonts w:asciiTheme="minorHAnsi" w:hAnsiTheme="minorHAnsi" w:cstheme="minorHAnsi"/>
          <w:sz w:val="22"/>
          <w:szCs w:val="22"/>
        </w:rPr>
        <w:t>SK28 8180 0000 0070 0018 5967</w:t>
      </w:r>
    </w:p>
    <w:p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w:t>
      </w:r>
      <w:bookmarkEnd w:id="3"/>
    </w:p>
    <w:p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4" w:name="bookmark4"/>
    </w:p>
    <w:p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Predávajúci:</w:t>
      </w:r>
      <w:bookmarkEnd w:id="4"/>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Obchodné meno:</w:t>
      </w:r>
    </w:p>
    <w:p w:rsid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Adresa:</w:t>
      </w:r>
    </w:p>
    <w:p w:rsidR="009B0D3E" w:rsidRPr="005D6D65"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Zastúpený:</w:t>
      </w:r>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Zapísaný v</w:t>
      </w:r>
      <w:r w:rsidR="00603A54">
        <w:rPr>
          <w:rFonts w:asciiTheme="minorHAnsi" w:hAnsiTheme="minorHAnsi" w:cstheme="minorHAnsi"/>
          <w:b w:val="0"/>
          <w:sz w:val="22"/>
          <w:szCs w:val="22"/>
        </w:rPr>
        <w:tab/>
      </w:r>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Bankové spojenie:</w:t>
      </w:r>
      <w:r w:rsidR="00603A54">
        <w:rPr>
          <w:rFonts w:asciiTheme="minorHAnsi" w:hAnsiTheme="minorHAnsi" w:cstheme="minorHAnsi"/>
          <w:b w:val="0"/>
          <w:sz w:val="22"/>
          <w:szCs w:val="22"/>
        </w:rPr>
        <w:tab/>
      </w:r>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IBAN:</w:t>
      </w:r>
      <w:r w:rsidR="00603A54">
        <w:rPr>
          <w:rFonts w:asciiTheme="minorHAnsi" w:hAnsiTheme="minorHAnsi" w:cstheme="minorHAnsi"/>
          <w:b w:val="0"/>
          <w:sz w:val="22"/>
          <w:szCs w:val="22"/>
        </w:rPr>
        <w:tab/>
      </w:r>
      <w:r w:rsidR="00603A54">
        <w:rPr>
          <w:rFonts w:asciiTheme="minorHAnsi" w:hAnsiTheme="minorHAnsi" w:cstheme="minorHAnsi"/>
          <w:b w:val="0"/>
          <w:sz w:val="22"/>
          <w:szCs w:val="22"/>
        </w:rPr>
        <w:tab/>
      </w:r>
      <w:r w:rsidR="00603A54">
        <w:rPr>
          <w:rFonts w:asciiTheme="minorHAnsi" w:hAnsiTheme="minorHAnsi" w:cstheme="minorHAnsi"/>
          <w:b w:val="0"/>
          <w:sz w:val="22"/>
          <w:szCs w:val="22"/>
        </w:rPr>
        <w:tab/>
      </w:r>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IČO:</w:t>
      </w:r>
    </w:p>
    <w:p w:rsidR="0057669A" w:rsidRPr="0057669A" w:rsidRDefault="00233D39"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 xml:space="preserve"> </w:t>
      </w:r>
      <w:r w:rsidR="009A094D" w:rsidRPr="0057669A">
        <w:rPr>
          <w:rFonts w:asciiTheme="minorHAnsi" w:hAnsiTheme="minorHAnsi" w:cstheme="minorHAnsi"/>
          <w:b w:val="0"/>
          <w:sz w:val="22"/>
          <w:szCs w:val="22"/>
        </w:rPr>
        <w:t>DIČ:</w:t>
      </w:r>
    </w:p>
    <w:p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 DPH:</w:t>
      </w:r>
    </w:p>
    <w:p w:rsidR="00233D39"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Tel.:</w:t>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p>
    <w:p w:rsidR="009B0D3E"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e-mail:</w:t>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p>
    <w:p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rsidR="003774FE" w:rsidRPr="005D6D65" w:rsidRDefault="003774FE" w:rsidP="003774FE">
      <w:pPr>
        <w:pStyle w:val="Zkladntext20"/>
        <w:shd w:val="clear" w:color="auto" w:fill="auto"/>
        <w:spacing w:line="240" w:lineRule="auto"/>
        <w:ind w:right="40"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Preambula</w:t>
      </w:r>
    </w:p>
    <w:p w:rsidR="009B0D3E" w:rsidRPr="00233D39" w:rsidRDefault="009A094D" w:rsidP="00233D39">
      <w:pPr>
        <w:rPr>
          <w:b/>
        </w:rPr>
      </w:pPr>
      <w:r w:rsidRPr="00EC211A">
        <w:rPr>
          <w:rFonts w:asciiTheme="minorHAnsi" w:hAnsiTheme="minorHAnsi" w:cstheme="minorHAnsi"/>
          <w:sz w:val="22"/>
          <w:szCs w:val="22"/>
        </w:rPr>
        <w:t>Táto zmluva sa uzatvára ako výsledok verejného obstarávania v zmysle § 3 zákona č. 343/2015 Z. z. o verejnom obstarávaní a o zmene a doplnení niektorých zákonov (ďalej len „zákon o verejnom obstarávaní“). Objednávateľ na obstaranie predmetu tejto zmluvy použil postup verejného obstarávania - zadávanie zákazky</w:t>
      </w:r>
      <w:r w:rsidR="00233D39">
        <w:rPr>
          <w:rFonts w:asciiTheme="minorHAnsi" w:hAnsiTheme="minorHAnsi" w:cstheme="minorHAnsi"/>
          <w:sz w:val="22"/>
          <w:szCs w:val="22"/>
        </w:rPr>
        <w:t xml:space="preserve"> </w:t>
      </w:r>
      <w:r w:rsidR="00CF6F7C" w:rsidRPr="00EC211A">
        <w:rPr>
          <w:rFonts w:asciiTheme="minorHAnsi" w:hAnsiTheme="minorHAnsi" w:cstheme="minorHAnsi"/>
          <w:sz w:val="22"/>
          <w:szCs w:val="22"/>
        </w:rPr>
        <w:t>s názvom:</w:t>
      </w:r>
      <w:r w:rsidR="00F22E10" w:rsidRPr="00EC211A">
        <w:rPr>
          <w:rFonts w:asciiTheme="minorHAnsi" w:eastAsia="Times New Roman" w:hAnsiTheme="minorHAnsi" w:cs="Calibri"/>
          <w:b/>
          <w:bCs/>
          <w:sz w:val="22"/>
          <w:szCs w:val="22"/>
        </w:rPr>
        <w:t>„</w:t>
      </w:r>
      <w:r w:rsidR="00233D39">
        <w:t xml:space="preserve"> </w:t>
      </w:r>
      <w:r w:rsidR="003A74D9" w:rsidRPr="00233D39">
        <w:rPr>
          <w:rFonts w:asciiTheme="minorHAnsi" w:hAnsiTheme="minorHAnsi"/>
          <w:b/>
        </w:rPr>
        <w:t>„</w:t>
      </w:r>
      <w:r w:rsidR="003A74D9">
        <w:rPr>
          <w:rFonts w:asciiTheme="minorHAnsi" w:hAnsiTheme="minorHAnsi"/>
          <w:b/>
        </w:rPr>
        <w:t>Interiérové vybavenie</w:t>
      </w:r>
      <w:r w:rsidR="003A74D9" w:rsidRPr="00233D39">
        <w:rPr>
          <w:rFonts w:asciiTheme="minorHAnsi" w:hAnsiTheme="minorHAnsi"/>
          <w:b/>
        </w:rPr>
        <w:t>“</w:t>
      </w:r>
      <w:r w:rsidR="003A74D9">
        <w:rPr>
          <w:rFonts w:asciiTheme="minorHAnsi" w:hAnsiTheme="minorHAnsi"/>
          <w:b/>
        </w:rPr>
        <w:t xml:space="preserve"> časť 3 . Regály </w:t>
      </w:r>
      <w:r w:rsidRPr="00EC211A">
        <w:rPr>
          <w:rFonts w:asciiTheme="minorHAnsi" w:hAnsiTheme="minorHAnsi" w:cstheme="minorHAnsi"/>
          <w:sz w:val="22"/>
          <w:szCs w:val="22"/>
        </w:rPr>
        <w:t xml:space="preserve">podľa </w:t>
      </w:r>
      <w:r w:rsidR="00233D39">
        <w:rPr>
          <w:rFonts w:asciiTheme="minorHAnsi" w:hAnsiTheme="minorHAnsi" w:cstheme="minorHAnsi"/>
          <w:sz w:val="22"/>
          <w:szCs w:val="22"/>
        </w:rPr>
        <w:t xml:space="preserve"> </w:t>
      </w:r>
      <w:r w:rsidRPr="00EC211A">
        <w:rPr>
          <w:rFonts w:asciiTheme="minorHAnsi" w:hAnsiTheme="minorHAnsi" w:cstheme="minorHAnsi"/>
          <w:sz w:val="22"/>
          <w:szCs w:val="22"/>
        </w:rPr>
        <w:t>§117 zákona č. 343/2015 Z. z. o verejnom obstarávaní a o zmene a doplnení niektorých zákonov.</w:t>
      </w:r>
    </w:p>
    <w:p w:rsidR="00186B21" w:rsidRDefault="00186B21" w:rsidP="00231B2D">
      <w:pPr>
        <w:pStyle w:val="Zkladntext20"/>
        <w:shd w:val="clear" w:color="auto" w:fill="auto"/>
        <w:spacing w:line="240" w:lineRule="auto"/>
        <w:ind w:right="40" w:firstLine="0"/>
        <w:jc w:val="left"/>
        <w:rPr>
          <w:rFonts w:asciiTheme="minorHAnsi" w:hAnsiTheme="minorHAnsi" w:cstheme="minorHAnsi"/>
          <w:b w:val="0"/>
          <w:sz w:val="22"/>
          <w:szCs w:val="22"/>
        </w:rPr>
      </w:pPr>
    </w:p>
    <w:p w:rsidR="00186B21" w:rsidRDefault="00186B21" w:rsidP="003774FE">
      <w:pPr>
        <w:pStyle w:val="Zkladntext20"/>
        <w:shd w:val="clear" w:color="auto" w:fill="auto"/>
        <w:spacing w:line="240" w:lineRule="auto"/>
        <w:ind w:right="40"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Čl. I</w:t>
      </w:r>
    </w:p>
    <w:p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Predmet zmluvy</w:t>
      </w:r>
    </w:p>
    <w:p w:rsidR="009B0D3E" w:rsidRPr="00F22E10"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F22E10">
        <w:rPr>
          <w:rFonts w:asciiTheme="minorHAnsi" w:hAnsiTheme="minorHAnsi" w:cstheme="minorHAnsi"/>
          <w:b w:val="0"/>
          <w:sz w:val="22"/>
          <w:szCs w:val="22"/>
        </w:rPr>
        <w:t xml:space="preserve">Predmetom zmluvy je dodanie </w:t>
      </w:r>
      <w:r w:rsidR="00CF6F7C" w:rsidRPr="00F22E10">
        <w:rPr>
          <w:rFonts w:asciiTheme="minorHAnsi" w:hAnsiTheme="minorHAnsi" w:cstheme="minorHAnsi"/>
          <w:b w:val="0"/>
          <w:sz w:val="22"/>
          <w:szCs w:val="22"/>
        </w:rPr>
        <w:t>tovaru</w:t>
      </w:r>
      <w:r w:rsidR="0097406E">
        <w:rPr>
          <w:rFonts w:asciiTheme="minorHAnsi" w:hAnsiTheme="minorHAnsi" w:cstheme="minorHAnsi"/>
          <w:b w:val="0"/>
          <w:sz w:val="22"/>
          <w:szCs w:val="22"/>
        </w:rPr>
        <w:t xml:space="preserve">: </w:t>
      </w:r>
      <w:r w:rsidR="003A74D9" w:rsidRPr="003A74D9">
        <w:rPr>
          <w:rFonts w:asciiTheme="minorHAnsi" w:hAnsiTheme="minorHAnsi"/>
          <w:sz w:val="24"/>
          <w:szCs w:val="24"/>
        </w:rPr>
        <w:t>„Interiérové vybavenie“ časť 3 . Regály</w:t>
      </w:r>
      <w:r w:rsidR="003A74D9">
        <w:rPr>
          <w:rFonts w:asciiTheme="minorHAnsi" w:hAnsiTheme="minorHAnsi"/>
        </w:rPr>
        <w:t xml:space="preserve"> </w:t>
      </w:r>
      <w:r w:rsidR="00D31CE8">
        <w:rPr>
          <w:rFonts w:asciiTheme="minorHAnsi" w:hAnsiTheme="minorHAnsi" w:cstheme="minorHAnsi"/>
          <w:b w:val="0"/>
          <w:sz w:val="22"/>
          <w:szCs w:val="22"/>
        </w:rPr>
        <w:t>vrátane dopravy, zloženia do miesta dodania</w:t>
      </w:r>
      <w:r w:rsidRPr="00F22E10">
        <w:rPr>
          <w:rFonts w:asciiTheme="minorHAnsi" w:hAnsiTheme="minorHAnsi" w:cstheme="minorHAnsi"/>
          <w:b w:val="0"/>
          <w:sz w:val="22"/>
          <w:szCs w:val="22"/>
        </w:rPr>
        <w:t>.</w:t>
      </w:r>
    </w:p>
    <w:p w:rsidR="009B0D3E" w:rsidRPr="005D6D65"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sa zaväzuje dodať kupujúcemu predmet</w:t>
      </w:r>
      <w:r w:rsidR="00233D39">
        <w:rPr>
          <w:rFonts w:asciiTheme="minorHAnsi" w:hAnsiTheme="minorHAnsi" w:cstheme="minorHAnsi"/>
          <w:b w:val="0"/>
          <w:sz w:val="22"/>
          <w:szCs w:val="22"/>
        </w:rPr>
        <w:t xml:space="preserve"> </w:t>
      </w:r>
      <w:r w:rsidR="0097406E">
        <w:rPr>
          <w:rFonts w:asciiTheme="minorHAnsi" w:hAnsiTheme="minorHAnsi" w:cstheme="minorHAnsi"/>
          <w:b w:val="0"/>
          <w:sz w:val="22"/>
          <w:szCs w:val="22"/>
        </w:rPr>
        <w:t>označenie</w:t>
      </w:r>
      <w:r w:rsidRPr="005D6D65">
        <w:rPr>
          <w:rFonts w:asciiTheme="minorHAnsi" w:hAnsiTheme="minorHAnsi" w:cstheme="minorHAnsi"/>
          <w:b w:val="0"/>
          <w:sz w:val="22"/>
          <w:szCs w:val="22"/>
        </w:rPr>
        <w:t xml:space="preserve"> kúpy v rozsahu uvedenom v Čl. I. bod 1.1 zmluvy akupujúci sa zaväzuje predmet kúpy prevziať a zaplatiť kúpnu cenu podľa Čl. II. tejtozmluvy.</w:t>
      </w:r>
    </w:p>
    <w:p w:rsidR="00E35BE9" w:rsidRDefault="00E35BE9" w:rsidP="003774FE">
      <w:pPr>
        <w:pStyle w:val="Zkladntext20"/>
        <w:shd w:val="clear" w:color="auto" w:fill="auto"/>
        <w:spacing w:line="240" w:lineRule="auto"/>
        <w:ind w:right="120" w:firstLine="0"/>
        <w:rPr>
          <w:rFonts w:asciiTheme="minorHAnsi" w:hAnsiTheme="minorHAnsi" w:cstheme="minorHAnsi"/>
          <w:b w:val="0"/>
          <w:sz w:val="22"/>
          <w:szCs w:val="22"/>
        </w:rPr>
      </w:pPr>
    </w:p>
    <w:p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rsidR="00D31CE8" w:rsidRPr="005D6D65"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lastRenderedPageBreak/>
        <w:t>Čl. II</w:t>
      </w:r>
    </w:p>
    <w:p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Kúpna cena</w:t>
      </w:r>
    </w:p>
    <w:p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predmet kúpy podľa Čl. I. je stanovená podľa zákona č. 18/1996 Z. z. o cenách v znení neskorších predpisov ako cena</w:t>
      </w:r>
      <w:r w:rsidR="00D31CE8">
        <w:rPr>
          <w:rFonts w:asciiTheme="minorHAnsi" w:hAnsiTheme="minorHAnsi" w:cstheme="minorHAnsi"/>
          <w:b w:val="0"/>
          <w:sz w:val="22"/>
          <w:szCs w:val="22"/>
        </w:rPr>
        <w:t xml:space="preserve"> maximálna</w:t>
      </w:r>
      <w:r w:rsidRPr="005D6D65">
        <w:rPr>
          <w:rFonts w:asciiTheme="minorHAnsi" w:hAnsiTheme="minorHAnsi" w:cstheme="minorHAnsi"/>
          <w:b w:val="0"/>
          <w:sz w:val="22"/>
          <w:szCs w:val="22"/>
        </w:rPr>
        <w:t>.</w:t>
      </w:r>
    </w:p>
    <w:p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Cena je vrátane DPH, cla, správnych a iných poplatkov.</w:t>
      </w:r>
    </w:p>
    <w:p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dodanie predmetu kúpy podľa Čl. I. bod 1.1 zmluvy:</w:t>
      </w:r>
    </w:p>
    <w:p w:rsidR="003774FE" w:rsidRPr="005D6D65" w:rsidRDefault="003774FE" w:rsidP="00E35BE9">
      <w:pPr>
        <w:pStyle w:val="Zkladntext20"/>
        <w:shd w:val="clear" w:color="auto" w:fill="auto"/>
        <w:tabs>
          <w:tab w:val="left" w:pos="507"/>
        </w:tabs>
        <w:spacing w:line="240" w:lineRule="auto"/>
        <w:ind w:left="540" w:firstLine="0"/>
        <w:jc w:val="both"/>
        <w:rPr>
          <w:rFonts w:asciiTheme="minorHAnsi" w:hAnsiTheme="minorHAnsi" w:cstheme="minorHAnsi"/>
          <w:b w:val="0"/>
          <w:sz w:val="22"/>
          <w:szCs w:val="22"/>
        </w:rPr>
      </w:pPr>
    </w:p>
    <w:tbl>
      <w:tblPr>
        <w:tblpPr w:leftFromText="141" w:rightFromText="141" w:vertAnchor="text" w:horzAnchor="margin" w:tblpXSpec="center" w:tblpY="160"/>
        <w:tblW w:w="5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2409"/>
      </w:tblGrid>
      <w:tr w:rsidR="004D5C76" w:rsidRPr="004D5C76" w:rsidTr="0057669A">
        <w:trPr>
          <w:trHeight w:val="300"/>
        </w:trPr>
        <w:tc>
          <w:tcPr>
            <w:tcW w:w="2689" w:type="dxa"/>
            <w:shd w:val="clear" w:color="auto" w:fill="auto"/>
            <w:noWrap/>
            <w:vAlign w:val="center"/>
            <w:hideMark/>
          </w:tcPr>
          <w:p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bez DPH</w:t>
            </w:r>
          </w:p>
        </w:tc>
        <w:tc>
          <w:tcPr>
            <w:tcW w:w="2409" w:type="dxa"/>
            <w:shd w:val="clear" w:color="000000" w:fill="FDE9D9"/>
            <w:noWrap/>
            <w:vAlign w:val="bottom"/>
          </w:tcPr>
          <w:p w:rsidR="004D5C76" w:rsidRPr="00B71E78" w:rsidRDefault="00D32068" w:rsidP="00D32068">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r w:rsidR="004D5C76" w:rsidRPr="004D5C76" w:rsidTr="0057669A">
        <w:trPr>
          <w:trHeight w:val="300"/>
        </w:trPr>
        <w:tc>
          <w:tcPr>
            <w:tcW w:w="2689" w:type="dxa"/>
            <w:shd w:val="clear" w:color="auto" w:fill="auto"/>
            <w:noWrap/>
            <w:vAlign w:val="center"/>
            <w:hideMark/>
          </w:tcPr>
          <w:p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DPH</w:t>
            </w:r>
          </w:p>
        </w:tc>
        <w:tc>
          <w:tcPr>
            <w:tcW w:w="2409" w:type="dxa"/>
            <w:shd w:val="clear" w:color="000000" w:fill="FDE9D9"/>
            <w:noWrap/>
            <w:vAlign w:val="bottom"/>
          </w:tcPr>
          <w:p w:rsidR="004D5C76" w:rsidRPr="00B71E78" w:rsidRDefault="00D32068" w:rsidP="00D32068">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r w:rsidR="004D5C76" w:rsidRPr="004D5C76" w:rsidTr="0057669A">
        <w:trPr>
          <w:trHeight w:val="300"/>
        </w:trPr>
        <w:tc>
          <w:tcPr>
            <w:tcW w:w="2689" w:type="dxa"/>
            <w:shd w:val="clear" w:color="auto" w:fill="auto"/>
            <w:noWrap/>
            <w:vAlign w:val="center"/>
            <w:hideMark/>
          </w:tcPr>
          <w:p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s DPH</w:t>
            </w:r>
          </w:p>
        </w:tc>
        <w:tc>
          <w:tcPr>
            <w:tcW w:w="2409" w:type="dxa"/>
            <w:shd w:val="clear" w:color="000000" w:fill="FDE9D9"/>
            <w:noWrap/>
            <w:vAlign w:val="bottom"/>
          </w:tcPr>
          <w:p w:rsidR="004D5C76" w:rsidRPr="00B71E78" w:rsidRDefault="00D32068" w:rsidP="00D32068">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bl>
    <w:p w:rsidR="004D5C76" w:rsidRDefault="004D5C76" w:rsidP="003774FE">
      <w:pPr>
        <w:rPr>
          <w:rFonts w:asciiTheme="minorHAnsi" w:hAnsiTheme="minorHAnsi" w:cstheme="minorHAnsi"/>
          <w:sz w:val="22"/>
          <w:szCs w:val="22"/>
        </w:rPr>
      </w:pPr>
    </w:p>
    <w:p w:rsidR="004D5C76" w:rsidRDefault="004D5C76" w:rsidP="003774FE">
      <w:pPr>
        <w:rPr>
          <w:rFonts w:asciiTheme="minorHAnsi" w:hAnsiTheme="minorHAnsi" w:cstheme="minorHAnsi"/>
          <w:sz w:val="22"/>
          <w:szCs w:val="22"/>
        </w:rPr>
      </w:pPr>
    </w:p>
    <w:p w:rsidR="004D5C76" w:rsidRDefault="004D5C76" w:rsidP="003774FE">
      <w:pPr>
        <w:rPr>
          <w:rFonts w:asciiTheme="minorHAnsi" w:hAnsiTheme="minorHAnsi" w:cstheme="minorHAnsi"/>
          <w:sz w:val="22"/>
          <w:szCs w:val="22"/>
        </w:rPr>
      </w:pPr>
    </w:p>
    <w:p w:rsidR="004D5C76" w:rsidRDefault="004D5C76" w:rsidP="003774FE">
      <w:pPr>
        <w:rPr>
          <w:rFonts w:asciiTheme="minorHAnsi" w:hAnsiTheme="minorHAnsi" w:cstheme="minorHAnsi"/>
          <w:sz w:val="22"/>
          <w:szCs w:val="22"/>
        </w:rPr>
      </w:pPr>
    </w:p>
    <w:p w:rsidR="004D5C76" w:rsidRDefault="004D5C76" w:rsidP="003774FE">
      <w:pPr>
        <w:rPr>
          <w:rFonts w:asciiTheme="minorHAnsi" w:hAnsiTheme="minorHAnsi" w:cstheme="minorHAnsi"/>
          <w:sz w:val="22"/>
          <w:szCs w:val="22"/>
        </w:rPr>
      </w:pPr>
    </w:p>
    <w:p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Bližšia špecifikácia predmetu zákazky je uvedená v Prílohe č. 1, ktorá je neoddeliteľnou súčasťou tejto zmluvy.</w:t>
      </w:r>
    </w:p>
    <w:p w:rsidR="009B0D3E" w:rsidRPr="005D6D65" w:rsidRDefault="009A094D" w:rsidP="00E35BE9">
      <w:pPr>
        <w:pStyle w:val="Zkladntext20"/>
        <w:numPr>
          <w:ilvl w:val="0"/>
          <w:numId w:val="2"/>
        </w:numPr>
        <w:shd w:val="clear" w:color="auto" w:fill="auto"/>
        <w:tabs>
          <w:tab w:val="left" w:pos="512"/>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Zmena ceny podľa Čl. II bod 2.1 zmluvy </w:t>
      </w:r>
      <w:r w:rsidR="006445CF">
        <w:rPr>
          <w:rFonts w:asciiTheme="minorHAnsi" w:hAnsiTheme="minorHAnsi" w:cstheme="minorHAnsi"/>
          <w:b w:val="0"/>
          <w:sz w:val="22"/>
          <w:szCs w:val="22"/>
        </w:rPr>
        <w:t>nie je prípustná.</w:t>
      </w:r>
    </w:p>
    <w:p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III</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Čas plnenia a miesto dodania</w:t>
      </w:r>
    </w:p>
    <w:p w:rsidR="00DF64DF"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Čas plnenia tejto zmluvy </w:t>
      </w:r>
      <w:r w:rsidRPr="00B208ED">
        <w:rPr>
          <w:rFonts w:asciiTheme="minorHAnsi" w:hAnsiTheme="minorHAnsi" w:cstheme="minorHAnsi"/>
          <w:b w:val="0"/>
          <w:sz w:val="22"/>
          <w:szCs w:val="22"/>
        </w:rPr>
        <w:t xml:space="preserve">je </w:t>
      </w:r>
      <w:r w:rsidR="00233D39">
        <w:rPr>
          <w:rFonts w:asciiTheme="minorHAnsi" w:hAnsiTheme="minorHAnsi" w:cstheme="minorHAnsi"/>
          <w:b w:val="0"/>
          <w:sz w:val="22"/>
          <w:szCs w:val="22"/>
        </w:rPr>
        <w:t xml:space="preserve"> od podpisu </w:t>
      </w:r>
      <w:r w:rsidRPr="005D6D65">
        <w:rPr>
          <w:rFonts w:asciiTheme="minorHAnsi" w:hAnsiTheme="minorHAnsi" w:cstheme="minorHAnsi"/>
          <w:b w:val="0"/>
          <w:sz w:val="22"/>
          <w:szCs w:val="22"/>
        </w:rPr>
        <w:t xml:space="preserve"> tejto zmluvy</w:t>
      </w:r>
      <w:r w:rsidR="0048104B">
        <w:rPr>
          <w:rFonts w:asciiTheme="minorHAnsi" w:hAnsiTheme="minorHAnsi" w:cstheme="minorHAnsi"/>
          <w:b w:val="0"/>
          <w:sz w:val="22"/>
          <w:szCs w:val="22"/>
        </w:rPr>
        <w:t xml:space="preserve"> najneskôr však do 1</w:t>
      </w:r>
      <w:r w:rsidR="00704AAC">
        <w:rPr>
          <w:rFonts w:asciiTheme="minorHAnsi" w:hAnsiTheme="minorHAnsi" w:cstheme="minorHAnsi"/>
          <w:b w:val="0"/>
          <w:sz w:val="22"/>
          <w:szCs w:val="22"/>
        </w:rPr>
        <w:t>6</w:t>
      </w:r>
      <w:bookmarkStart w:id="5" w:name="_GoBack"/>
      <w:bookmarkEnd w:id="5"/>
      <w:r w:rsidR="0048104B">
        <w:rPr>
          <w:rFonts w:asciiTheme="minorHAnsi" w:hAnsiTheme="minorHAnsi" w:cstheme="minorHAnsi"/>
          <w:b w:val="0"/>
          <w:sz w:val="22"/>
          <w:szCs w:val="22"/>
        </w:rPr>
        <w:t>.12.2019</w:t>
      </w:r>
      <w:r w:rsidRPr="005D6D65">
        <w:rPr>
          <w:rFonts w:asciiTheme="minorHAnsi" w:hAnsiTheme="minorHAnsi" w:cstheme="minorHAnsi"/>
          <w:b w:val="0"/>
          <w:sz w:val="22"/>
          <w:szCs w:val="22"/>
        </w:rPr>
        <w:t>.</w:t>
      </w:r>
    </w:p>
    <w:p w:rsidR="00DF64DF" w:rsidRPr="005D6D65" w:rsidRDefault="00DF64DF" w:rsidP="00DF64DF">
      <w:pPr>
        <w:pStyle w:val="Zkladntext20"/>
        <w:shd w:val="clear" w:color="auto" w:fill="auto"/>
        <w:tabs>
          <w:tab w:val="left" w:pos="507"/>
        </w:tabs>
        <w:spacing w:line="240" w:lineRule="auto"/>
        <w:ind w:firstLine="0"/>
        <w:jc w:val="both"/>
        <w:rPr>
          <w:rFonts w:asciiTheme="minorHAnsi" w:hAnsiTheme="minorHAnsi" w:cstheme="minorHAnsi"/>
          <w:b w:val="0"/>
          <w:sz w:val="22"/>
          <w:szCs w:val="22"/>
        </w:rPr>
      </w:pPr>
    </w:p>
    <w:p w:rsidR="009B0D3E"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Zmluvný termín uvedený v Čl. III, bod 3.1 zmluvy je termín najneskoršie prípust</w:t>
      </w:r>
      <w:r w:rsidR="006445CF">
        <w:rPr>
          <w:rFonts w:asciiTheme="minorHAnsi" w:hAnsiTheme="minorHAnsi" w:cstheme="minorHAnsi"/>
          <w:b w:val="0"/>
          <w:sz w:val="22"/>
          <w:szCs w:val="22"/>
        </w:rPr>
        <w:t>ný a neprekročiteľný .</w:t>
      </w:r>
    </w:p>
    <w:p w:rsidR="00DF64DF" w:rsidRPr="0097406E" w:rsidRDefault="006445CF" w:rsidP="006445CF">
      <w:pPr>
        <w:pStyle w:val="Zkladntext20"/>
        <w:shd w:val="clear" w:color="auto" w:fill="auto"/>
        <w:spacing w:line="240" w:lineRule="auto"/>
        <w:ind w:left="567" w:right="80" w:firstLine="0"/>
        <w:jc w:val="both"/>
        <w:rPr>
          <w:rFonts w:asciiTheme="minorHAnsi" w:hAnsiTheme="minorHAnsi" w:cstheme="minorHAnsi"/>
          <w:b w:val="0"/>
          <w:sz w:val="22"/>
          <w:szCs w:val="22"/>
        </w:rPr>
      </w:pPr>
      <w:bookmarkStart w:id="6" w:name="bookmark5"/>
      <w:r>
        <w:rPr>
          <w:rFonts w:asciiTheme="minorHAnsi" w:hAnsiTheme="minorHAnsi" w:cstheme="minorHAnsi"/>
          <w:b w:val="0"/>
          <w:sz w:val="22"/>
          <w:szCs w:val="22"/>
        </w:rPr>
        <w:t>Predávajúci dodá predmet kúpy na miesto určenia:</w:t>
      </w:r>
      <w:bookmarkEnd w:id="6"/>
      <w:r>
        <w:rPr>
          <w:rFonts w:asciiTheme="minorHAnsi" w:hAnsiTheme="minorHAnsi" w:cstheme="minorHAnsi"/>
          <w:b w:val="0"/>
          <w:sz w:val="22"/>
          <w:szCs w:val="22"/>
        </w:rPr>
        <w:t xml:space="preserve">LUMEN Špecializované zariadenie, zariadenie pre seniorov a domov sociálnych služieb, </w:t>
      </w:r>
      <w:proofErr w:type="spellStart"/>
      <w:r>
        <w:rPr>
          <w:rFonts w:asciiTheme="minorHAnsi" w:hAnsiTheme="minorHAnsi" w:cstheme="minorHAnsi"/>
          <w:b w:val="0"/>
          <w:sz w:val="22"/>
          <w:szCs w:val="22"/>
        </w:rPr>
        <w:t>Jilemnického</w:t>
      </w:r>
      <w:proofErr w:type="spellEnd"/>
      <w:r>
        <w:rPr>
          <w:rFonts w:asciiTheme="minorHAnsi" w:hAnsiTheme="minorHAnsi" w:cstheme="minorHAnsi"/>
          <w:b w:val="0"/>
          <w:sz w:val="22"/>
          <w:szCs w:val="22"/>
        </w:rPr>
        <w:t xml:space="preserve"> 1707/1, 075 01 Trebišov.</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IV</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Platobné a fakturačné podmienky</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Predávajúcemu vzniká nárok na zaplatenie kúpnej ceny podľa Čl. II zmluvy na základe riadneho plnenia predmetu zmluvy podľa Čl. I tejto zmluvy.</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Predávajúci nemá nárok na uhradenie preddavku.</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uhradí dojednanú kúpnu cenu predávajúcemu po prevzatí predmetu kúpy alebo jej časti na základe faktúry vystavenej predávajúcim. Prílohou faktúry bude dodací list.</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Fakturácia bude vykonaná po dodaní a prevzatí predmetu zmluvy podľa čl. VII.</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Faktúra je </w:t>
      </w:r>
      <w:r w:rsidR="006445CF">
        <w:rPr>
          <w:rFonts w:asciiTheme="minorHAnsi" w:hAnsiTheme="minorHAnsi" w:cstheme="minorHAnsi"/>
          <w:b w:val="0"/>
          <w:sz w:val="22"/>
          <w:szCs w:val="22"/>
        </w:rPr>
        <w:t>splatná do 3</w:t>
      </w:r>
      <w:r w:rsidRPr="00B208ED">
        <w:rPr>
          <w:rFonts w:asciiTheme="minorHAnsi" w:hAnsiTheme="minorHAnsi" w:cstheme="minorHAnsi"/>
          <w:b w:val="0"/>
          <w:sz w:val="22"/>
          <w:szCs w:val="22"/>
        </w:rPr>
        <w:t>0 dní odo dňa</w:t>
      </w:r>
      <w:r w:rsidRPr="005D6D65">
        <w:rPr>
          <w:rFonts w:asciiTheme="minorHAnsi" w:hAnsiTheme="minorHAnsi" w:cstheme="minorHAnsi"/>
          <w:b w:val="0"/>
          <w:sz w:val="22"/>
          <w:szCs w:val="22"/>
        </w:rPr>
        <w:t xml:space="preserve"> jej doručenia kupujúcemu.</w:t>
      </w:r>
    </w:p>
    <w:p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si vyhradzuje právo vrátiť faktúru v lehote splatnosti, ak táto nemá náležitosti daňového dokladu. Dôvod vrátenia je kupujúci povinný vyznačiť na faktúre. Od okamihu doručenia faktúry, ktorá spĺňa náležitosti daňového dokladu, začína plynúť nová 30 dňová lehota splatnosti.</w:t>
      </w: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w:t>
      </w: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Zabezpečenie záväzkov</w:t>
      </w:r>
    </w:p>
    <w:p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Neuhradením faktúry v stanovenej lehote podľa Čl. IV vzniká kupujúcemu povinnosť zaplatiť úrok z omeškania vo výške 0,05% z neuhradenej sumy za každý deň omeškania.</w:t>
      </w:r>
    </w:p>
    <w:p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V prípade nesplnenia zmluvne dohodnutého termínu dodania predmetu kúpy má kupujúci právo uplatniť si u predávajúceho zmluvnú pokutu vo výške 0,05% z kúpnej ceny za každý začatý deň omeškania z kúpnej ceny.</w:t>
      </w:r>
    </w:p>
    <w:p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w:t>
      </w: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Práva a povinnosti zmluvných strán</w:t>
      </w:r>
    </w:p>
    <w:p w:rsidR="009B0D3E" w:rsidRPr="005D6D65"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je povinný odovzdať predmet kúpy v plnom rozsahu v dohodnutom termíne v bezchybnom stave.</w:t>
      </w:r>
    </w:p>
    <w:p w:rsidR="009B0D3E"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Kupujúci je povinný na výzvu predávajúceho prevziať predmet kúpy v dohodnutom termíne v mie</w:t>
      </w:r>
      <w:r w:rsidR="006445CF">
        <w:rPr>
          <w:rFonts w:asciiTheme="minorHAnsi" w:hAnsiTheme="minorHAnsi" w:cstheme="minorHAnsi"/>
          <w:b w:val="0"/>
          <w:sz w:val="22"/>
          <w:szCs w:val="22"/>
        </w:rPr>
        <w:t>ste dodania podľa Čl. III bodu 2</w:t>
      </w:r>
      <w:r w:rsidRPr="005D6D65">
        <w:rPr>
          <w:rFonts w:asciiTheme="minorHAnsi" w:hAnsiTheme="minorHAnsi" w:cstheme="minorHAnsi"/>
          <w:b w:val="0"/>
          <w:sz w:val="22"/>
          <w:szCs w:val="22"/>
        </w:rPr>
        <w:t xml:space="preserve"> tejto zmluvy.</w:t>
      </w:r>
    </w:p>
    <w:p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Kupujúci sa zaväzuje: uhradiť predávajúcemu za odobratý tovar celkovú zmluvnú cenu vo výške a v lehote, ako je uvedené v tejto dohode. Bezodkladne písomne oznámiť predávajúcemu zistené chyby na dodávke tovaru.</w:t>
      </w:r>
    </w:p>
    <w:p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lastRenderedPageBreak/>
        <w:t xml:space="preserve">Kupujúci má právo na výmenu chybného tovaru v rovnakej lehote od písomného oznámenia kupujúcim o zistenej chybe ako je stanová lehota na dodávku objednaného tovaru . Na dodanie chýbajúceho tovaru. Uhradiť zmluvnú cenu iba za skutočne dodané množstvo tovaru. Neprevziať vyššie množstvo tovaru ako uviedol v objednávke. Požadovať od predávajúceho zmluvnú pokutu v súlade s článkom V. 2 ods. 1 kúpnej zmluvy v zmysle zákona NRSR č.  122/2013 </w:t>
      </w:r>
      <w:proofErr w:type="spellStart"/>
      <w:r w:rsidR="00375B0E">
        <w:rPr>
          <w:rFonts w:asciiTheme="minorHAnsi" w:hAnsiTheme="minorHAnsi" w:cstheme="minorHAnsi"/>
          <w:b w:val="0"/>
          <w:sz w:val="22"/>
          <w:szCs w:val="22"/>
        </w:rPr>
        <w:t>Z.z</w:t>
      </w:r>
      <w:proofErr w:type="spellEnd"/>
      <w:r w:rsidR="00375B0E">
        <w:rPr>
          <w:rFonts w:asciiTheme="minorHAnsi" w:hAnsiTheme="minorHAnsi" w:cstheme="minorHAnsi"/>
          <w:b w:val="0"/>
          <w:sz w:val="22"/>
          <w:szCs w:val="22"/>
        </w:rPr>
        <w:t>. o ochrane osobných údajov.</w:t>
      </w:r>
    </w:p>
    <w:p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sa zaväzuje dodať kupujúcemu tovar podľa objednávky v kvalite, množstve, za cenu a v lehote ako je stanovené v zmluve. Poskytnúť kupujúcemu daňový doklad po dodaní tovaru na jeho úhradu. Vymeniť chybný tovar v rovnakej lehote od písomného oznámenia kupujúcim  o zistenej chybe, ako je stanovená lehota na dodávku objednaného tovaru.</w:t>
      </w:r>
    </w:p>
    <w:p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má právo na úhradu skutočne dodaného tovaru podľa daňového dokladu v lehote ako je uvedené v tejto zmluve. Požadovať odkupujúceho zmluvnú pokutu v súlade s článkom V.  </w:t>
      </w:r>
      <w:proofErr w:type="spellStart"/>
      <w:r>
        <w:rPr>
          <w:rFonts w:asciiTheme="minorHAnsi" w:hAnsiTheme="minorHAnsi" w:cstheme="minorHAnsi"/>
          <w:b w:val="0"/>
          <w:sz w:val="22"/>
          <w:szCs w:val="22"/>
        </w:rPr>
        <w:t>odstavec</w:t>
      </w:r>
      <w:proofErr w:type="spellEnd"/>
      <w:r>
        <w:rPr>
          <w:rFonts w:asciiTheme="minorHAnsi" w:hAnsiTheme="minorHAnsi" w:cstheme="minorHAnsi"/>
          <w:b w:val="0"/>
          <w:sz w:val="22"/>
          <w:szCs w:val="22"/>
        </w:rPr>
        <w:t xml:space="preserve">  1 tejto zmluvy. Na ďalšie spracovanie osobných údajov kupujúceho pre potreby plnenia tejto zmluvy v zmysle zákona NRSR č. 122/2013 </w:t>
      </w:r>
      <w:proofErr w:type="spellStart"/>
      <w:r>
        <w:rPr>
          <w:rFonts w:asciiTheme="minorHAnsi" w:hAnsiTheme="minorHAnsi" w:cstheme="minorHAnsi"/>
          <w:b w:val="0"/>
          <w:sz w:val="22"/>
          <w:szCs w:val="22"/>
        </w:rPr>
        <w:t>Z.z</w:t>
      </w:r>
      <w:proofErr w:type="spellEnd"/>
      <w:r>
        <w:rPr>
          <w:rFonts w:asciiTheme="minorHAnsi" w:hAnsiTheme="minorHAnsi" w:cstheme="minorHAnsi"/>
          <w:b w:val="0"/>
          <w:sz w:val="22"/>
          <w:szCs w:val="22"/>
        </w:rPr>
        <w:t>. o ochrane osobných údajov.</w:t>
      </w:r>
    </w:p>
    <w:p w:rsidR="00CD4835" w:rsidRPr="00CD4835" w:rsidRDefault="00CD4835" w:rsidP="00CD4835">
      <w:pPr>
        <w:pStyle w:val="Zkladntext20"/>
        <w:shd w:val="clear" w:color="auto" w:fill="auto"/>
        <w:spacing w:line="240" w:lineRule="auto"/>
        <w:ind w:firstLine="0"/>
        <w:jc w:val="both"/>
        <w:rPr>
          <w:rFonts w:asciiTheme="minorHAnsi" w:hAnsiTheme="minorHAnsi" w:cstheme="minorHAnsi"/>
          <w:b w:val="0"/>
          <w:sz w:val="22"/>
          <w:szCs w:val="22"/>
        </w:rPr>
      </w:pPr>
    </w:p>
    <w:p w:rsidR="00DF64DF" w:rsidRDefault="00DF64DF" w:rsidP="003774FE">
      <w:pPr>
        <w:pStyle w:val="Zkladntext20"/>
        <w:shd w:val="clear" w:color="auto" w:fill="auto"/>
        <w:spacing w:line="240" w:lineRule="auto"/>
        <w:ind w:firstLine="0"/>
        <w:rPr>
          <w:rFonts w:asciiTheme="minorHAnsi" w:hAnsiTheme="minorHAnsi" w:cstheme="minorHAnsi"/>
          <w:b w:val="0"/>
          <w:sz w:val="22"/>
          <w:szCs w:val="22"/>
        </w:rPr>
      </w:pPr>
    </w:p>
    <w:p w:rsidR="006445CF" w:rsidRPr="005D6D65" w:rsidRDefault="006445CF" w:rsidP="003774FE">
      <w:pPr>
        <w:pStyle w:val="Zkladntext20"/>
        <w:shd w:val="clear" w:color="auto" w:fill="auto"/>
        <w:spacing w:line="240" w:lineRule="auto"/>
        <w:ind w:firstLine="0"/>
        <w:rPr>
          <w:rFonts w:asciiTheme="minorHAnsi" w:hAnsiTheme="minorHAnsi" w:cstheme="minorHAnsi"/>
          <w:b w:val="0"/>
          <w:sz w:val="22"/>
          <w:szCs w:val="22"/>
        </w:rPr>
      </w:pPr>
    </w:p>
    <w:p w:rsidR="00011FA5" w:rsidRPr="005D6D65" w:rsidRDefault="00011FA5" w:rsidP="003774FE">
      <w:pPr>
        <w:pStyle w:val="Zkladntext20"/>
        <w:shd w:val="clear" w:color="auto" w:fill="auto"/>
        <w:spacing w:line="240" w:lineRule="auto"/>
        <w:ind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w:t>
      </w:r>
      <w:r w:rsidRPr="005D6D65">
        <w:rPr>
          <w:rFonts w:asciiTheme="minorHAnsi" w:hAnsiTheme="minorHAnsi" w:cstheme="minorHAnsi"/>
          <w:sz w:val="22"/>
          <w:szCs w:val="22"/>
        </w:rPr>
        <w:br/>
        <w:t>Prevod práv</w:t>
      </w:r>
    </w:p>
    <w:p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predmetu kúpy podľa Čl. I tejto zmluvy je podpísanie a prevzatie predmetu kúpy kupujúcim.</w:t>
      </w:r>
    </w:p>
    <w:p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prechádza z predávajúceho na kupujúceho vlastnícke právo k predmetu kúpy a nebezpečenstvo škody na predmete kúpy.</w:t>
      </w:r>
    </w:p>
    <w:p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VIII</w:t>
      </w:r>
    </w:p>
    <w:p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Zodpovednosť za vady</w:t>
      </w:r>
    </w:p>
    <w:p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zodpovedá za to, že predmet kúpy podľa Čl. 1 tejto zmluvy má v čase prevzatia zmluvne dohodnuté vlastnosti, a že nemá vady, ktoré by znižovali jeho hodnotu alebo schopnosť jeho využitia.</w:t>
      </w:r>
    </w:p>
    <w:p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Za vady, ktoré vznikli, resp. vyšli najavo v záručnej dobe, nezodpovedá predávajúci iba vtedy, ak boli spôsobené používaním predmetu kúpy v rozpore s návodom na obsluhu dodaným výrobcom, resp. nevhodnými prevádzkovými podmienkami, ktoré nezapríčinil predávajúci.</w:t>
      </w:r>
    </w:p>
    <w:p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 predávajúci poruší ustanovenia tejto zmluvy, kupujúcemu vzniká nárok na náhradu škody, ktorá mu v dôsledku takéhoto konania vznikla v zmysle § 373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w:t>
      </w:r>
    </w:p>
    <w:p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na vlastné náklady odstráni vady ziste</w:t>
      </w:r>
      <w:r w:rsidR="006445CF">
        <w:rPr>
          <w:rFonts w:asciiTheme="minorHAnsi" w:hAnsiTheme="minorHAnsi" w:cstheme="minorHAnsi"/>
          <w:b w:val="0"/>
          <w:sz w:val="22"/>
          <w:szCs w:val="22"/>
        </w:rPr>
        <w:t>né v záručnej dobe a</w:t>
      </w:r>
      <w:r w:rsidR="00B11FDB">
        <w:rPr>
          <w:rFonts w:asciiTheme="minorHAnsi" w:hAnsiTheme="minorHAnsi" w:cstheme="minorHAnsi"/>
          <w:b w:val="0"/>
          <w:sz w:val="22"/>
          <w:szCs w:val="22"/>
        </w:rPr>
        <w:t> </w:t>
      </w:r>
      <w:r w:rsidR="006445CF">
        <w:rPr>
          <w:rFonts w:asciiTheme="minorHAnsi" w:hAnsiTheme="minorHAnsi" w:cstheme="minorHAnsi"/>
          <w:b w:val="0"/>
          <w:sz w:val="22"/>
          <w:szCs w:val="22"/>
        </w:rPr>
        <w:t>nahradí</w:t>
      </w:r>
      <w:r w:rsidR="00B11FDB">
        <w:rPr>
          <w:rFonts w:asciiTheme="minorHAnsi" w:hAnsiTheme="minorHAnsi" w:cstheme="minorHAnsi"/>
          <w:b w:val="0"/>
          <w:sz w:val="22"/>
          <w:szCs w:val="22"/>
        </w:rPr>
        <w:t xml:space="preserve"> to novým tovarom.</w:t>
      </w:r>
    </w:p>
    <w:p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sa ukáže, že vada predmetu plnenia je neodstrániteľná, zaväzuje sa predávajúci dodať náhradný predmet plnenia zodpovedajúcej kvality, na základe zápisu vyhotoveného a podpísaného zmluvnými stranami.</w:t>
      </w:r>
    </w:p>
    <w:p w:rsidR="009B0D3E"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bookmarkStart w:id="7" w:name="bookmark6"/>
      <w:r w:rsidRPr="005D6D65">
        <w:rPr>
          <w:rFonts w:asciiTheme="minorHAnsi" w:hAnsiTheme="minorHAnsi" w:cstheme="minorHAnsi"/>
          <w:b w:val="0"/>
          <w:sz w:val="22"/>
          <w:szCs w:val="22"/>
        </w:rPr>
        <w:t>Záručná doba je</w:t>
      </w:r>
      <w:r w:rsidR="00B208ED">
        <w:rPr>
          <w:rFonts w:asciiTheme="minorHAnsi" w:hAnsiTheme="minorHAnsi" w:cstheme="minorHAnsi"/>
          <w:b w:val="0"/>
          <w:sz w:val="22"/>
          <w:szCs w:val="22"/>
        </w:rPr>
        <w:t xml:space="preserve">24 mesiacov </w:t>
      </w:r>
      <w:r w:rsidRPr="005D6D65">
        <w:rPr>
          <w:rFonts w:asciiTheme="minorHAnsi" w:hAnsiTheme="minorHAnsi" w:cstheme="minorHAnsi"/>
          <w:b w:val="0"/>
          <w:sz w:val="22"/>
          <w:szCs w:val="22"/>
        </w:rPr>
        <w:t>(</w:t>
      </w:r>
      <w:r w:rsidRPr="00015737">
        <w:rPr>
          <w:rFonts w:asciiTheme="minorHAnsi" w:hAnsiTheme="minorHAnsi" w:cstheme="minorHAnsi"/>
          <w:sz w:val="22"/>
          <w:szCs w:val="22"/>
        </w:rPr>
        <w:t>uvedie uchádzač podľa svojej ponuky, minimálne 2 roky</w:t>
      </w:r>
      <w:bookmarkEnd w:id="7"/>
      <w:r w:rsidR="006F02DF">
        <w:rPr>
          <w:rFonts w:asciiTheme="minorHAnsi" w:hAnsiTheme="minorHAnsi" w:cstheme="minorHAnsi"/>
          <w:sz w:val="22"/>
          <w:szCs w:val="22"/>
        </w:rPr>
        <w:t xml:space="preserve"> </w:t>
      </w:r>
      <w:r w:rsidRPr="00015737">
        <w:rPr>
          <w:rFonts w:asciiTheme="minorHAnsi" w:hAnsiTheme="minorHAnsi" w:cstheme="minorHAnsi"/>
          <w:sz w:val="22"/>
          <w:szCs w:val="22"/>
        </w:rPr>
        <w:t>odo dňa prevzatia predmetu plnenia)</w:t>
      </w:r>
      <w:r w:rsidRPr="005D6D65">
        <w:rPr>
          <w:rFonts w:asciiTheme="minorHAnsi" w:hAnsiTheme="minorHAnsi" w:cstheme="minorHAnsi"/>
          <w:b w:val="0"/>
          <w:sz w:val="22"/>
          <w:szCs w:val="22"/>
        </w:rPr>
        <w:t>.</w:t>
      </w:r>
    </w:p>
    <w:p w:rsidR="00B11FDB"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rsidR="00B11FDB"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rsidR="00B11FDB" w:rsidRPr="005D6D65"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IX</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Zánik zmluvy</w:t>
      </w:r>
    </w:p>
    <w:p w:rsidR="009B0D3E" w:rsidRPr="005D6D65" w:rsidRDefault="009A094D" w:rsidP="00801219">
      <w:pPr>
        <w:pStyle w:val="Zkladntext20"/>
        <w:numPr>
          <w:ilvl w:val="0"/>
          <w:numId w:val="9"/>
        </w:numPr>
        <w:shd w:val="clear" w:color="auto" w:fill="auto"/>
        <w:spacing w:line="240" w:lineRule="auto"/>
        <w:ind w:left="567" w:right="200"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zmluvná strana poruší povinnosť vyplývajúcu z tejto zmluvy, druhá zmluvná strana môže od zmluvy odstúpiť.</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X</w:t>
      </w:r>
    </w:p>
    <w:p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Záverečné ustanovenia</w:t>
      </w:r>
    </w:p>
    <w:p w:rsidR="00801219" w:rsidRPr="005D6D65" w:rsidRDefault="009A094D" w:rsidP="00801219">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Vzťahy neupravené touto zmluvou sa spravujú ustanoveniami Obchodného zákonníka a Občianskeho zákonníka.</w:t>
      </w:r>
    </w:p>
    <w:p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Akékoľvek zmeny tejto zmluvy alebo jej dodatky musia mať písomnú formu a musia byť podpísané zmluvnými stranami.</w:t>
      </w:r>
    </w:p>
    <w:p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lastRenderedPageBreak/>
        <w:t>Zástupcovia zmluvných strán prehlasujú, že sa oboznámili s obsahom tejto zmluvy, v plnom rozsahu s ním súhlasia a prehlasujú, že pri podpise tejto zmluvy konali slobodne a že nebola podpísaná v tiesni a ani za nápadne nevýhodných podmienok.</w:t>
      </w:r>
    </w:p>
    <w:p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Zmluva je vyhotovená v 4 prevedeniach, pričom každá zo zmluvných strán dostane po 2 rovnopisy.</w:t>
      </w:r>
    </w:p>
    <w:p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platnosť dňom podpísania oboma zmluvnými stranami.</w:t>
      </w:r>
    </w:p>
    <w:p w:rsidR="009B0D3E" w:rsidRPr="005D6D65" w:rsidRDefault="009A094D" w:rsidP="004D5C76">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účinnosť zverejnením na webovom sídle objednávateľa, podľa platných právnych predpisov..</w:t>
      </w:r>
    </w:p>
    <w:p w:rsidR="00C80DF1" w:rsidRPr="005D6D65" w:rsidRDefault="00C80DF1" w:rsidP="004D5C76">
      <w:pPr>
        <w:pStyle w:val="Zkladntext20"/>
        <w:shd w:val="clear" w:color="auto" w:fill="auto"/>
        <w:spacing w:line="240" w:lineRule="auto"/>
        <w:ind w:firstLine="0"/>
        <w:jc w:val="both"/>
        <w:rPr>
          <w:rFonts w:asciiTheme="minorHAnsi" w:hAnsiTheme="minorHAnsi" w:cstheme="minorHAnsi"/>
          <w:b w:val="0"/>
          <w:sz w:val="22"/>
          <w:szCs w:val="22"/>
        </w:rPr>
      </w:pPr>
    </w:p>
    <w:p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Príloha č. 1 Špecifikácia predmetu zmluvy</w:t>
      </w:r>
      <w:r w:rsidR="006F02DF">
        <w:rPr>
          <w:rFonts w:asciiTheme="minorHAnsi" w:hAnsiTheme="minorHAnsi" w:cstheme="minorHAnsi"/>
          <w:b w:val="0"/>
          <w:sz w:val="22"/>
          <w:szCs w:val="22"/>
        </w:rPr>
        <w:t xml:space="preserve"> </w:t>
      </w:r>
    </w:p>
    <w:p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p>
    <w:p w:rsidR="009B0D3E" w:rsidRPr="005D6D65" w:rsidRDefault="009A094D" w:rsidP="00C80DF1">
      <w:pPr>
        <w:pStyle w:val="Zkladntext20"/>
        <w:shd w:val="clear" w:color="auto" w:fill="auto"/>
        <w:spacing w:line="240" w:lineRule="auto"/>
        <w:ind w:left="140"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Kupujúci</w:t>
      </w:r>
      <w:r w:rsidR="00015737">
        <w:rPr>
          <w:rFonts w:asciiTheme="minorHAnsi" w:hAnsiTheme="minorHAnsi" w:cstheme="minorHAnsi"/>
          <w:b w:val="0"/>
          <w:sz w:val="22"/>
          <w:szCs w:val="22"/>
        </w:rPr>
        <w:t xml:space="preserve">: </w:t>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Pr="005D6D65">
        <w:rPr>
          <w:rFonts w:asciiTheme="minorHAnsi" w:hAnsiTheme="minorHAnsi" w:cstheme="minorHAnsi"/>
          <w:b w:val="0"/>
          <w:sz w:val="22"/>
          <w:szCs w:val="22"/>
        </w:rPr>
        <w:tab/>
        <w:t>Predávajúci</w:t>
      </w:r>
      <w:r w:rsidR="00015737">
        <w:rPr>
          <w:rFonts w:asciiTheme="minorHAnsi" w:hAnsiTheme="minorHAnsi" w:cstheme="minorHAnsi"/>
          <w:b w:val="0"/>
          <w:sz w:val="22"/>
          <w:szCs w:val="22"/>
        </w:rPr>
        <w:t xml:space="preserve">: </w:t>
      </w:r>
    </w:p>
    <w:p w:rsidR="009B0D3E" w:rsidRPr="005D6D65" w:rsidRDefault="00186B21" w:rsidP="00C80DF1">
      <w:pPr>
        <w:pStyle w:val="Zkladntext20"/>
        <w:shd w:val="clear" w:color="auto" w:fill="auto"/>
        <w:spacing w:line="240" w:lineRule="auto"/>
        <w:ind w:left="140" w:firstLine="0"/>
        <w:jc w:val="both"/>
        <w:rPr>
          <w:rFonts w:asciiTheme="minorHAnsi" w:hAnsiTheme="minorHAnsi" w:cstheme="minorHAnsi"/>
          <w:b w:val="0"/>
          <w:sz w:val="22"/>
          <w:szCs w:val="22"/>
        </w:rPr>
      </w:pPr>
      <w:r>
        <w:rPr>
          <w:rFonts w:asciiTheme="minorHAnsi" w:hAnsiTheme="minorHAnsi" w:cstheme="minorHAnsi"/>
          <w:b w:val="0"/>
          <w:sz w:val="22"/>
          <w:szCs w:val="22"/>
        </w:rPr>
        <w:t>V</w:t>
      </w:r>
      <w:r w:rsidR="00233D39">
        <w:rPr>
          <w:rFonts w:asciiTheme="minorHAnsi" w:hAnsiTheme="minorHAnsi" w:cstheme="minorHAnsi"/>
          <w:b w:val="0"/>
          <w:sz w:val="22"/>
          <w:szCs w:val="22"/>
        </w:rPr>
        <w:t> ..............</w:t>
      </w:r>
      <w:r w:rsidR="009A094D" w:rsidRPr="005D6D65">
        <w:rPr>
          <w:rFonts w:asciiTheme="minorHAnsi" w:hAnsiTheme="minorHAnsi" w:cstheme="minorHAnsi"/>
          <w:b w:val="0"/>
          <w:sz w:val="22"/>
          <w:szCs w:val="22"/>
        </w:rPr>
        <w:t xml:space="preserve"> dňa</w:t>
      </w:r>
      <w:r w:rsidR="00D32068">
        <w:rPr>
          <w:rFonts w:asciiTheme="minorHAnsi" w:hAnsiTheme="minorHAnsi" w:cstheme="minorHAnsi"/>
          <w:b w:val="0"/>
          <w:sz w:val="22"/>
          <w:szCs w:val="22"/>
        </w:rPr>
        <w:t xml:space="preserve"> </w:t>
      </w:r>
      <w:r w:rsidR="00233D39">
        <w:rPr>
          <w:rFonts w:asciiTheme="minorHAnsi" w:hAnsiTheme="minorHAnsi" w:cstheme="minorHAnsi"/>
          <w:b w:val="0"/>
          <w:sz w:val="22"/>
          <w:szCs w:val="22"/>
        </w:rPr>
        <w:t>..............</w:t>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00233D39">
        <w:rPr>
          <w:rFonts w:asciiTheme="minorHAnsi" w:hAnsiTheme="minorHAnsi" w:cstheme="minorHAnsi"/>
          <w:b w:val="0"/>
          <w:sz w:val="22"/>
          <w:szCs w:val="22"/>
        </w:rPr>
        <w:tab/>
      </w:r>
      <w:r w:rsidR="000A24EA">
        <w:rPr>
          <w:rFonts w:asciiTheme="minorHAnsi" w:hAnsiTheme="minorHAnsi" w:cstheme="minorHAnsi"/>
          <w:b w:val="0"/>
          <w:sz w:val="22"/>
          <w:szCs w:val="22"/>
        </w:rPr>
        <w:t>V</w:t>
      </w:r>
      <w:r w:rsidR="00D32068">
        <w:rPr>
          <w:rFonts w:asciiTheme="minorHAnsi" w:hAnsiTheme="minorHAnsi" w:cstheme="minorHAnsi"/>
          <w:b w:val="0"/>
          <w:sz w:val="22"/>
          <w:szCs w:val="22"/>
        </w:rPr>
        <w:t> </w:t>
      </w:r>
      <w:r w:rsidR="00233D39">
        <w:rPr>
          <w:rFonts w:asciiTheme="minorHAnsi" w:hAnsiTheme="minorHAnsi" w:cstheme="minorHAnsi"/>
          <w:b w:val="0"/>
          <w:sz w:val="22"/>
          <w:szCs w:val="22"/>
        </w:rPr>
        <w:t>.............</w:t>
      </w:r>
      <w:r w:rsidR="009A094D" w:rsidRPr="005D6D65">
        <w:rPr>
          <w:rFonts w:asciiTheme="minorHAnsi" w:hAnsiTheme="minorHAnsi" w:cstheme="minorHAnsi"/>
          <w:b w:val="0"/>
          <w:sz w:val="22"/>
          <w:szCs w:val="22"/>
        </w:rPr>
        <w:t xml:space="preserve"> dňa</w:t>
      </w:r>
      <w:r w:rsidR="00D32068">
        <w:rPr>
          <w:rFonts w:asciiTheme="minorHAnsi" w:hAnsiTheme="minorHAnsi" w:cstheme="minorHAnsi"/>
          <w:b w:val="0"/>
          <w:sz w:val="22"/>
          <w:szCs w:val="22"/>
        </w:rPr>
        <w:t xml:space="preserve"> </w:t>
      </w:r>
      <w:r w:rsidR="00233D39">
        <w:rPr>
          <w:rFonts w:asciiTheme="minorHAnsi" w:hAnsiTheme="minorHAnsi" w:cstheme="minorHAnsi"/>
          <w:b w:val="0"/>
          <w:sz w:val="22"/>
          <w:szCs w:val="22"/>
        </w:rPr>
        <w:t>....................</w:t>
      </w:r>
    </w:p>
    <w:p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rsidR="00C80DF1"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rsidR="00142CD9" w:rsidRPr="005D6D65"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rsidR="00186B21"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w:t>
      </w:r>
    </w:p>
    <w:sectPr w:rsidR="00186B21" w:rsidSect="00011FA5">
      <w:footerReference w:type="default" r:id="rId8"/>
      <w:pgSz w:w="11900" w:h="16840"/>
      <w:pgMar w:top="1418" w:right="851" w:bottom="1134" w:left="1418" w:header="1191" w:footer="283" w:gutter="0"/>
      <w:cols w:space="720"/>
      <w:noEndnote/>
      <w:docGrid w:linePitch="360"/>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2D92EE0" w15:done="0"/>
  <w15:commentEx w15:paraId="10E8448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2D8B" w:rsidRDefault="00EE2D8B" w:rsidP="009B0D3E">
      <w:r>
        <w:separator/>
      </w:r>
    </w:p>
  </w:endnote>
  <w:endnote w:type="continuationSeparator" w:id="0">
    <w:p w:rsidR="00EE2D8B" w:rsidRDefault="00EE2D8B" w:rsidP="009B0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2483517"/>
      <w:docPartObj>
        <w:docPartGallery w:val="Page Numbers (Bottom of Page)"/>
        <w:docPartUnique/>
      </w:docPartObj>
    </w:sdtPr>
    <w:sdtEndPr>
      <w:rPr>
        <w:rFonts w:ascii="Times New Roman" w:hAnsi="Times New Roman" w:cs="Times New Roman"/>
      </w:rPr>
    </w:sdtEndPr>
    <w:sdtContent>
      <w:p w:rsidR="00011FA5" w:rsidRPr="00011FA5" w:rsidRDefault="00520E99">
        <w:pPr>
          <w:pStyle w:val="Pta"/>
          <w:jc w:val="right"/>
          <w:rPr>
            <w:rFonts w:ascii="Times New Roman" w:hAnsi="Times New Roman" w:cs="Times New Roman"/>
          </w:rPr>
        </w:pPr>
        <w:r w:rsidRPr="00011FA5">
          <w:rPr>
            <w:rFonts w:ascii="Times New Roman" w:hAnsi="Times New Roman" w:cs="Times New Roman"/>
          </w:rPr>
          <w:fldChar w:fldCharType="begin"/>
        </w:r>
        <w:r w:rsidR="00011FA5" w:rsidRPr="00011FA5">
          <w:rPr>
            <w:rFonts w:ascii="Times New Roman" w:hAnsi="Times New Roman" w:cs="Times New Roman"/>
          </w:rPr>
          <w:instrText xml:space="preserve"> PAGE   \* MERGEFORMAT </w:instrText>
        </w:r>
        <w:r w:rsidRPr="00011FA5">
          <w:rPr>
            <w:rFonts w:ascii="Times New Roman" w:hAnsi="Times New Roman" w:cs="Times New Roman"/>
          </w:rPr>
          <w:fldChar w:fldCharType="separate"/>
        </w:r>
        <w:r w:rsidR="00704AAC">
          <w:rPr>
            <w:rFonts w:ascii="Times New Roman" w:hAnsi="Times New Roman" w:cs="Times New Roman"/>
            <w:noProof/>
          </w:rPr>
          <w:t>2</w:t>
        </w:r>
        <w:r w:rsidRPr="00011FA5">
          <w:rPr>
            <w:rFonts w:ascii="Times New Roman" w:hAnsi="Times New Roman" w:cs="Times New Roman"/>
          </w:rPr>
          <w:fldChar w:fldCharType="end"/>
        </w:r>
      </w:p>
    </w:sdtContent>
  </w:sdt>
  <w:p w:rsidR="00011FA5" w:rsidRDefault="00011FA5">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2D8B" w:rsidRDefault="00EE2D8B"/>
  </w:footnote>
  <w:footnote w:type="continuationSeparator" w:id="0">
    <w:p w:rsidR="00EE2D8B" w:rsidRDefault="00EE2D8B"/>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C6B1A"/>
    <w:multiLevelType w:val="multilevel"/>
    <w:tmpl w:val="9F58A226"/>
    <w:lvl w:ilvl="0">
      <w:start w:val="1"/>
      <w:numFmt w:val="decimal"/>
      <w:lvlText w:val="9.%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A35485"/>
    <w:multiLevelType w:val="multilevel"/>
    <w:tmpl w:val="64D81A22"/>
    <w:lvl w:ilvl="0">
      <w:start w:val="1"/>
      <w:numFmt w:val="decimal"/>
      <w:lvlText w:val="5.%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EC267F5"/>
    <w:multiLevelType w:val="multilevel"/>
    <w:tmpl w:val="98C09272"/>
    <w:lvl w:ilvl="0">
      <w:start w:val="1"/>
      <w:numFmt w:val="decimal"/>
      <w:lvlText w:val="8.%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F7A7573"/>
    <w:multiLevelType w:val="multilevel"/>
    <w:tmpl w:val="1206B05A"/>
    <w:lvl w:ilvl="0">
      <w:start w:val="1"/>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B2211C1"/>
    <w:multiLevelType w:val="multilevel"/>
    <w:tmpl w:val="B00C2E60"/>
    <w:lvl w:ilvl="0">
      <w:start w:val="1"/>
      <w:numFmt w:val="decimal"/>
      <w:lvlText w:val="10.%1."/>
      <w:lvlJc w:val="left"/>
      <w:pPr>
        <w:ind w:left="0" w:firstLine="0"/>
      </w:pPr>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
    <w:nsid w:val="1B5C465C"/>
    <w:multiLevelType w:val="multilevel"/>
    <w:tmpl w:val="E11464B4"/>
    <w:lvl w:ilvl="0">
      <w:start w:val="1"/>
      <w:numFmt w:val="decimal"/>
      <w:lvlText w:val="3.%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C260742"/>
    <w:multiLevelType w:val="multilevel"/>
    <w:tmpl w:val="64069BF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sk-SK" w:eastAsia="sk-SK" w:bidi="sk-SK"/>
      </w:rPr>
    </w:lvl>
    <w:lvl w:ilvl="1">
      <w:numFmt w:val="decimal"/>
      <w:lvlText w:val=""/>
      <w:lvlJc w:val="left"/>
    </w:lvl>
    <w:lvl w:ilvl="2">
      <w:start w:val="1"/>
      <w:numFmt w:val="decimal"/>
      <w:lvlText w:val="%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86C6CCA"/>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BA148B8"/>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273742E"/>
    <w:multiLevelType w:val="multilevel"/>
    <w:tmpl w:val="9CD87530"/>
    <w:lvl w:ilvl="0">
      <w:start w:val="2"/>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CAB1137"/>
    <w:multiLevelType w:val="multilevel"/>
    <w:tmpl w:val="66F42FA0"/>
    <w:lvl w:ilvl="0">
      <w:start w:val="1"/>
      <w:numFmt w:val="decimal"/>
      <w:lvlText w:val="6.%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5933017"/>
    <w:multiLevelType w:val="multilevel"/>
    <w:tmpl w:val="19BCC2F2"/>
    <w:lvl w:ilvl="0">
      <w:start w:val="1"/>
      <w:numFmt w:val="decimal"/>
      <w:lvlText w:val="10.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6FA7017"/>
    <w:multiLevelType w:val="multilevel"/>
    <w:tmpl w:val="C772EACE"/>
    <w:lvl w:ilvl="0">
      <w:start w:val="1"/>
      <w:numFmt w:val="decimal"/>
      <w:lvlText w:val="4.%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DB47C84"/>
    <w:multiLevelType w:val="multilevel"/>
    <w:tmpl w:val="42A66B04"/>
    <w:lvl w:ilvl="0">
      <w:start w:val="4"/>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DBB29CC"/>
    <w:multiLevelType w:val="multilevel"/>
    <w:tmpl w:val="C1A691DA"/>
    <w:lvl w:ilvl="0">
      <w:start w:val="1"/>
      <w:numFmt w:val="decimal"/>
      <w:lvlText w:val="7.%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C7E6B40"/>
    <w:multiLevelType w:val="multilevel"/>
    <w:tmpl w:val="62EEB75A"/>
    <w:lvl w:ilvl="0">
      <w:start w:val="6"/>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E544E0C"/>
    <w:multiLevelType w:val="multilevel"/>
    <w:tmpl w:val="DE62E3DE"/>
    <w:lvl w:ilvl="0">
      <w:start w:val="1"/>
      <w:numFmt w:val="decimal"/>
      <w:lvlText w:val="10.2.1.%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1BF72EA"/>
    <w:multiLevelType w:val="multilevel"/>
    <w:tmpl w:val="61B61750"/>
    <w:lvl w:ilvl="0">
      <w:start w:val="1"/>
      <w:numFmt w:val="decimal"/>
      <w:lvlText w:val="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3207644"/>
    <w:multiLevelType w:val="multilevel"/>
    <w:tmpl w:val="C314552C"/>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F941994"/>
    <w:multiLevelType w:val="multilevel"/>
    <w:tmpl w:val="110C4EA6"/>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17"/>
  </w:num>
  <w:num w:numId="3">
    <w:abstractNumId w:val="19"/>
  </w:num>
  <w:num w:numId="4">
    <w:abstractNumId w:val="12"/>
  </w:num>
  <w:num w:numId="5">
    <w:abstractNumId w:val="1"/>
  </w:num>
  <w:num w:numId="6">
    <w:abstractNumId w:val="10"/>
  </w:num>
  <w:num w:numId="7">
    <w:abstractNumId w:val="14"/>
  </w:num>
  <w:num w:numId="8">
    <w:abstractNumId w:val="2"/>
  </w:num>
  <w:num w:numId="9">
    <w:abstractNumId w:val="0"/>
  </w:num>
  <w:num w:numId="10">
    <w:abstractNumId w:val="9"/>
  </w:num>
  <w:num w:numId="11">
    <w:abstractNumId w:val="3"/>
  </w:num>
  <w:num w:numId="12">
    <w:abstractNumId w:val="16"/>
  </w:num>
  <w:num w:numId="13">
    <w:abstractNumId w:val="13"/>
  </w:num>
  <w:num w:numId="14">
    <w:abstractNumId w:val="15"/>
  </w:num>
  <w:num w:numId="15">
    <w:abstractNumId w:val="8"/>
  </w:num>
  <w:num w:numId="16">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7">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8">
    <w:abstractNumId w:val="6"/>
  </w:num>
  <w:num w:numId="19">
    <w:abstractNumId w:val="5"/>
  </w:num>
  <w:num w:numId="20">
    <w:abstractNumId w:val="4"/>
  </w:num>
  <w:num w:numId="21">
    <w:abstractNumId w:val="7"/>
  </w:num>
  <w:num w:numId="22">
    <w:abstractNumId w:val="11"/>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Beslerova Iveta">
    <w15:presenceInfo w15:providerId="None" w15:userId="Beslerova Ivet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2"/>
  </w:compat>
  <w:rsids>
    <w:rsidRoot w:val="009B0D3E"/>
    <w:rsid w:val="00011FA5"/>
    <w:rsid w:val="00015737"/>
    <w:rsid w:val="00061E73"/>
    <w:rsid w:val="000A24EA"/>
    <w:rsid w:val="00142CD9"/>
    <w:rsid w:val="0017556E"/>
    <w:rsid w:val="00186B21"/>
    <w:rsid w:val="001E05E6"/>
    <w:rsid w:val="00231B2D"/>
    <w:rsid w:val="00233D39"/>
    <w:rsid w:val="00292DC6"/>
    <w:rsid w:val="00337745"/>
    <w:rsid w:val="00343075"/>
    <w:rsid w:val="003667A8"/>
    <w:rsid w:val="00375B0E"/>
    <w:rsid w:val="003774FE"/>
    <w:rsid w:val="003A4633"/>
    <w:rsid w:val="003A74D9"/>
    <w:rsid w:val="00431011"/>
    <w:rsid w:val="00442948"/>
    <w:rsid w:val="0048104B"/>
    <w:rsid w:val="004D5C76"/>
    <w:rsid w:val="004E286C"/>
    <w:rsid w:val="00520E99"/>
    <w:rsid w:val="0057669A"/>
    <w:rsid w:val="005D5F46"/>
    <w:rsid w:val="005D6D65"/>
    <w:rsid w:val="00603A54"/>
    <w:rsid w:val="006445CF"/>
    <w:rsid w:val="006F02DF"/>
    <w:rsid w:val="00704AAC"/>
    <w:rsid w:val="007620A5"/>
    <w:rsid w:val="007F2371"/>
    <w:rsid w:val="00801219"/>
    <w:rsid w:val="00852E9B"/>
    <w:rsid w:val="008D210E"/>
    <w:rsid w:val="0091365A"/>
    <w:rsid w:val="00960261"/>
    <w:rsid w:val="009704C4"/>
    <w:rsid w:val="0097406E"/>
    <w:rsid w:val="009A094D"/>
    <w:rsid w:val="009B0D3E"/>
    <w:rsid w:val="00A10623"/>
    <w:rsid w:val="00A14E80"/>
    <w:rsid w:val="00AC14DE"/>
    <w:rsid w:val="00B11FDB"/>
    <w:rsid w:val="00B208ED"/>
    <w:rsid w:val="00B71E78"/>
    <w:rsid w:val="00B75CF5"/>
    <w:rsid w:val="00BA257A"/>
    <w:rsid w:val="00C50181"/>
    <w:rsid w:val="00C50692"/>
    <w:rsid w:val="00C50ED8"/>
    <w:rsid w:val="00C80DF1"/>
    <w:rsid w:val="00CB2672"/>
    <w:rsid w:val="00CD4835"/>
    <w:rsid w:val="00CF6F7C"/>
    <w:rsid w:val="00D31CE8"/>
    <w:rsid w:val="00D32068"/>
    <w:rsid w:val="00D75047"/>
    <w:rsid w:val="00DE1175"/>
    <w:rsid w:val="00DF64DF"/>
    <w:rsid w:val="00E35BE9"/>
    <w:rsid w:val="00E41CA5"/>
    <w:rsid w:val="00EC211A"/>
    <w:rsid w:val="00EC4EAD"/>
    <w:rsid w:val="00EE2D8B"/>
    <w:rsid w:val="00EF57BD"/>
    <w:rsid w:val="00F1763C"/>
    <w:rsid w:val="00F22E10"/>
    <w:rsid w:val="00F360B5"/>
    <w:rsid w:val="00F40187"/>
    <w:rsid w:val="00F42BE5"/>
    <w:rsid w:val="00F433C3"/>
    <w:rsid w:val="00F4735D"/>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59695">
      <w:bodyDiv w:val="1"/>
      <w:marLeft w:val="0"/>
      <w:marRight w:val="0"/>
      <w:marTop w:val="0"/>
      <w:marBottom w:val="0"/>
      <w:divBdr>
        <w:top w:val="none" w:sz="0" w:space="0" w:color="auto"/>
        <w:left w:val="none" w:sz="0" w:space="0" w:color="auto"/>
        <w:bottom w:val="none" w:sz="0" w:space="0" w:color="auto"/>
        <w:right w:val="none" w:sz="0" w:space="0" w:color="auto"/>
      </w:divBdr>
    </w:div>
    <w:div w:id="1188178167">
      <w:bodyDiv w:val="1"/>
      <w:marLeft w:val="0"/>
      <w:marRight w:val="0"/>
      <w:marTop w:val="0"/>
      <w:marBottom w:val="0"/>
      <w:divBdr>
        <w:top w:val="none" w:sz="0" w:space="0" w:color="auto"/>
        <w:left w:val="none" w:sz="0" w:space="0" w:color="auto"/>
        <w:bottom w:val="none" w:sz="0" w:space="0" w:color="auto"/>
        <w:right w:val="none" w:sz="0" w:space="0" w:color="auto"/>
      </w:divBdr>
    </w:div>
    <w:div w:id="17266432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318</TotalTime>
  <Pages>1</Pages>
  <Words>1181</Words>
  <Characters>6738</Characters>
  <Application>Microsoft Office Word</Application>
  <DocSecurity>0</DocSecurity>
  <Lines>56</Lines>
  <Paragraphs>15</Paragraphs>
  <ScaleCrop>false</ScaleCrop>
  <HeadingPairs>
    <vt:vector size="2" baseType="variant">
      <vt:variant>
        <vt:lpstr>Názov</vt:lpstr>
      </vt:variant>
      <vt:variant>
        <vt:i4>1</vt:i4>
      </vt:variant>
    </vt:vector>
  </HeadingPairs>
  <TitlesOfParts>
    <vt:vector size="1" baseType="lpstr">
      <vt:lpstr>2. Príloha č. 1 Návrh zmluvy</vt:lpstr>
    </vt:vector>
  </TitlesOfParts>
  <Company/>
  <LinksUpToDate>false</LinksUpToDate>
  <CharactersWithSpaces>7904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Príloha č. 1 Návrh zmluvy</dc:title>
  <dc:creator>admin</dc:creator>
  <cp:lastModifiedBy>PC Sekretariat</cp:lastModifiedBy>
  <cp:revision>21</cp:revision>
  <cp:lastPrinted>2019-02-18T07:25:00Z</cp:lastPrinted>
  <dcterms:created xsi:type="dcterms:W3CDTF">2019-10-08T08:09:00Z</dcterms:created>
  <dcterms:modified xsi:type="dcterms:W3CDTF">2019-11-06T15:14:00Z</dcterms:modified>
</cp:coreProperties>
</file>